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1E5E5" w14:textId="77777777" w:rsidR="00B04326" w:rsidRDefault="00B04326">
      <w:pPr>
        <w:jc w:val="center"/>
        <w:rPr>
          <w:rFonts w:ascii="Palatino Linotype" w:hAnsi="Palatino Linotype"/>
          <w:sz w:val="24"/>
          <w:szCs w:val="24"/>
        </w:rPr>
      </w:pPr>
    </w:p>
    <w:p w14:paraId="4AAD882A" w14:textId="77777777" w:rsidR="00B04326" w:rsidRDefault="00B04326">
      <w:pPr>
        <w:jc w:val="center"/>
        <w:rPr>
          <w:rFonts w:ascii="Palatino Linotype" w:hAnsi="Palatino Linotype" w:cs="Arial"/>
          <w:b/>
          <w:bCs/>
          <w:sz w:val="24"/>
          <w:szCs w:val="24"/>
          <w:lang w:val="cs-CZ"/>
        </w:rPr>
      </w:pPr>
    </w:p>
    <w:p w14:paraId="7E4D8467" w14:textId="77777777" w:rsidR="00B04326" w:rsidRDefault="00B02958">
      <w:pPr>
        <w:jc w:val="center"/>
        <w:rPr>
          <w:rFonts w:ascii="Palatino Linotype" w:hAnsi="Palatino Linotype" w:cs="Arial"/>
          <w:b/>
          <w:bCs/>
          <w:sz w:val="24"/>
          <w:szCs w:val="24"/>
          <w:lang w:val="cs-CZ"/>
        </w:rPr>
      </w:pPr>
      <w:r>
        <w:rPr>
          <w:rFonts w:ascii="Palatino Linotype" w:hAnsi="Palatino Linotype" w:cs="Arial"/>
          <w:b/>
          <w:bCs/>
          <w:sz w:val="24"/>
          <w:szCs w:val="24"/>
          <w:lang w:val="cs-CZ"/>
        </w:rPr>
        <w:t>S M L O U V A   O   D Í L O</w:t>
      </w:r>
    </w:p>
    <w:p w14:paraId="7EDD58C1" w14:textId="77777777" w:rsidR="00B04326" w:rsidRDefault="00B02958">
      <w:pPr>
        <w:jc w:val="center"/>
        <w:rPr>
          <w:rFonts w:ascii="Palatino Linotype" w:hAnsi="Palatino Linotype" w:cs="Arial"/>
          <w:sz w:val="24"/>
          <w:szCs w:val="24"/>
          <w:lang w:val="cs-CZ"/>
        </w:rPr>
      </w:pPr>
      <w:r>
        <w:rPr>
          <w:rFonts w:ascii="Palatino Linotype" w:hAnsi="Palatino Linotype" w:cs="Arial"/>
          <w:sz w:val="24"/>
          <w:szCs w:val="24"/>
          <w:lang w:val="cs-CZ"/>
        </w:rPr>
        <w:t xml:space="preserve">uzavřená dle § 2586 a násl. zákona č. 89/2012 Sb., občanského zákoníku, v platném znění </w:t>
      </w:r>
    </w:p>
    <w:p w14:paraId="0CA2CF57" w14:textId="77777777" w:rsidR="00B04326" w:rsidRDefault="00B02958">
      <w:pPr>
        <w:jc w:val="center"/>
        <w:rPr>
          <w:rFonts w:ascii="Palatino Linotype" w:hAnsi="Palatino Linotype" w:cs="Arial"/>
          <w:sz w:val="24"/>
          <w:szCs w:val="24"/>
          <w:lang w:val="cs-CZ"/>
        </w:rPr>
      </w:pPr>
      <w:r>
        <w:rPr>
          <w:rFonts w:ascii="Palatino Linotype" w:hAnsi="Palatino Linotype" w:cs="Arial"/>
          <w:sz w:val="24"/>
          <w:szCs w:val="24"/>
          <w:lang w:val="cs-CZ"/>
        </w:rPr>
        <w:t>(dále jen „občanský zákoník“)</w:t>
      </w:r>
    </w:p>
    <w:p w14:paraId="5CF8ED62" w14:textId="77777777" w:rsidR="00B04326" w:rsidRDefault="00B04326">
      <w:pPr>
        <w:jc w:val="center"/>
        <w:rPr>
          <w:rFonts w:ascii="Palatino Linotype" w:hAnsi="Palatino Linotype" w:cs="Arial"/>
          <w:sz w:val="24"/>
          <w:szCs w:val="24"/>
          <w:lang w:val="cs-CZ"/>
        </w:rPr>
      </w:pPr>
    </w:p>
    <w:p w14:paraId="54B7ABF5"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I.</w:t>
      </w:r>
    </w:p>
    <w:p w14:paraId="254CAA4D"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SMLUVNÍ STRANY</w:t>
      </w:r>
    </w:p>
    <w:p w14:paraId="092E0CB7" w14:textId="77777777" w:rsidR="00B04326" w:rsidRDefault="00B04326">
      <w:pPr>
        <w:spacing w:line="276" w:lineRule="auto"/>
        <w:jc w:val="center"/>
        <w:rPr>
          <w:rFonts w:ascii="Palatino Linotype" w:hAnsi="Palatino Linotype" w:cs="Arial"/>
          <w:b/>
          <w:bCs/>
          <w:sz w:val="24"/>
          <w:szCs w:val="24"/>
          <w:lang w:val="cs-CZ"/>
        </w:rPr>
      </w:pPr>
    </w:p>
    <w:p w14:paraId="6FB15489" w14:textId="77777777" w:rsidR="00F42F75" w:rsidRPr="00F42F75" w:rsidRDefault="00B02958" w:rsidP="00F42F75">
      <w:pPr>
        <w:spacing w:line="276" w:lineRule="auto"/>
        <w:rPr>
          <w:rFonts w:ascii="Palatino Linotype" w:hAnsi="Palatino Linotype" w:cs="Arial"/>
          <w:b/>
          <w:bCs/>
          <w:sz w:val="24"/>
          <w:szCs w:val="24"/>
          <w:lang w:val="cs-CZ"/>
        </w:rPr>
      </w:pPr>
      <w:r>
        <w:rPr>
          <w:rFonts w:ascii="Palatino Linotype" w:hAnsi="Palatino Linotype" w:cs="Arial"/>
          <w:b/>
          <w:bCs/>
          <w:sz w:val="24"/>
          <w:szCs w:val="24"/>
          <w:lang w:val="cs-CZ"/>
        </w:rPr>
        <w:t xml:space="preserve">Objednatel: </w:t>
      </w:r>
      <w:r>
        <w:rPr>
          <w:rFonts w:ascii="Palatino Linotype" w:hAnsi="Palatino Linotype" w:cs="Arial"/>
          <w:b/>
          <w:bCs/>
          <w:sz w:val="24"/>
          <w:szCs w:val="24"/>
          <w:lang w:val="cs-CZ"/>
        </w:rPr>
        <w:tab/>
      </w:r>
      <w:r w:rsidR="00F42F75">
        <w:rPr>
          <w:rFonts w:ascii="Palatino Linotype" w:hAnsi="Palatino Linotype" w:cs="Arial"/>
          <w:b/>
          <w:bCs/>
          <w:sz w:val="24"/>
          <w:szCs w:val="24"/>
          <w:lang w:val="cs-CZ"/>
        </w:rPr>
        <w:tab/>
      </w:r>
      <w:r w:rsidR="00F42F75" w:rsidRPr="00F42F75">
        <w:rPr>
          <w:rFonts w:ascii="Palatino Linotype" w:hAnsi="Palatino Linotype" w:cs="Arial"/>
          <w:b/>
          <w:bCs/>
          <w:sz w:val="24"/>
          <w:szCs w:val="24"/>
          <w:lang w:val="cs-CZ"/>
        </w:rPr>
        <w:t>Město Boskovice</w:t>
      </w:r>
    </w:p>
    <w:p w14:paraId="0104F31A" w14:textId="77777777" w:rsidR="00F42F75" w:rsidRPr="00F42F75" w:rsidRDefault="00F42F75" w:rsidP="00F42F75">
      <w:pPr>
        <w:spacing w:line="276" w:lineRule="auto"/>
        <w:rPr>
          <w:rFonts w:ascii="Palatino Linotype" w:hAnsi="Palatino Linotype" w:cs="Arial"/>
          <w:b/>
          <w:bCs/>
          <w:sz w:val="24"/>
          <w:szCs w:val="24"/>
          <w:lang w:val="cs-CZ"/>
        </w:rPr>
      </w:pPr>
      <w:r w:rsidRPr="00F42F75">
        <w:rPr>
          <w:rFonts w:ascii="Palatino Linotype" w:hAnsi="Palatino Linotype" w:cs="Arial"/>
          <w:b/>
          <w:bCs/>
          <w:sz w:val="24"/>
          <w:szCs w:val="24"/>
          <w:lang w:val="cs-CZ"/>
        </w:rPr>
        <w:t xml:space="preserve">se sídlem: </w:t>
      </w:r>
      <w:r w:rsidRPr="00F42F75">
        <w:rPr>
          <w:rFonts w:ascii="Palatino Linotype" w:hAnsi="Palatino Linotype" w:cs="Arial"/>
          <w:b/>
          <w:bCs/>
          <w:sz w:val="24"/>
          <w:szCs w:val="24"/>
          <w:lang w:val="cs-CZ"/>
        </w:rPr>
        <w:tab/>
      </w:r>
      <w:r w:rsidRPr="00F42F75">
        <w:rPr>
          <w:rFonts w:ascii="Palatino Linotype" w:hAnsi="Palatino Linotype" w:cs="Arial"/>
          <w:b/>
          <w:bCs/>
          <w:sz w:val="24"/>
          <w:szCs w:val="24"/>
          <w:lang w:val="cs-CZ"/>
        </w:rPr>
        <w:tab/>
        <w:t>Masarykovo nám. 4/2, 680 01 Boskovice</w:t>
      </w:r>
    </w:p>
    <w:p w14:paraId="35EECC24" w14:textId="1729B04A" w:rsidR="00F42F75" w:rsidRPr="00F42F75" w:rsidRDefault="00F42F75" w:rsidP="00F42F75">
      <w:pPr>
        <w:spacing w:line="276" w:lineRule="auto"/>
        <w:rPr>
          <w:rFonts w:ascii="Palatino Linotype" w:hAnsi="Palatino Linotype" w:cs="Arial"/>
          <w:b/>
          <w:bCs/>
          <w:sz w:val="24"/>
          <w:szCs w:val="24"/>
          <w:lang w:val="cs-CZ"/>
        </w:rPr>
      </w:pPr>
      <w:r w:rsidRPr="00F42F75">
        <w:rPr>
          <w:rFonts w:ascii="Palatino Linotype" w:hAnsi="Palatino Linotype" w:cs="Arial"/>
          <w:b/>
          <w:bCs/>
          <w:sz w:val="24"/>
          <w:szCs w:val="24"/>
          <w:lang w:val="cs-CZ"/>
        </w:rPr>
        <w:t xml:space="preserve">zastoupený: </w:t>
      </w:r>
      <w:r w:rsidRPr="00F42F75">
        <w:rPr>
          <w:rFonts w:ascii="Palatino Linotype" w:hAnsi="Palatino Linotype" w:cs="Arial"/>
          <w:b/>
          <w:bCs/>
          <w:sz w:val="24"/>
          <w:szCs w:val="24"/>
          <w:lang w:val="cs-CZ"/>
        </w:rPr>
        <w:tab/>
      </w:r>
      <w:r>
        <w:rPr>
          <w:rFonts w:ascii="Palatino Linotype" w:hAnsi="Palatino Linotype" w:cs="Arial"/>
          <w:b/>
          <w:bCs/>
          <w:sz w:val="24"/>
          <w:szCs w:val="24"/>
          <w:lang w:val="cs-CZ"/>
        </w:rPr>
        <w:tab/>
      </w:r>
      <w:r w:rsidRPr="00F42F75">
        <w:rPr>
          <w:rFonts w:ascii="Palatino Linotype" w:hAnsi="Palatino Linotype" w:cs="Arial"/>
          <w:b/>
          <w:bCs/>
          <w:sz w:val="24"/>
          <w:szCs w:val="24"/>
          <w:lang w:val="cs-CZ"/>
        </w:rPr>
        <w:t>Ing. arch. Janou Syrovátkovou, starostkou</w:t>
      </w:r>
    </w:p>
    <w:p w14:paraId="251A548D" w14:textId="77777777" w:rsidR="00F42F75" w:rsidRPr="00F42F75" w:rsidRDefault="00F42F75" w:rsidP="00F42F75">
      <w:pPr>
        <w:spacing w:line="276" w:lineRule="auto"/>
        <w:rPr>
          <w:rFonts w:ascii="Palatino Linotype" w:hAnsi="Palatino Linotype" w:cs="Arial"/>
          <w:b/>
          <w:bCs/>
          <w:sz w:val="24"/>
          <w:szCs w:val="24"/>
          <w:lang w:val="cs-CZ"/>
        </w:rPr>
      </w:pPr>
      <w:r w:rsidRPr="00F42F75">
        <w:rPr>
          <w:rFonts w:ascii="Palatino Linotype" w:hAnsi="Palatino Linotype" w:cs="Arial"/>
          <w:b/>
          <w:bCs/>
          <w:sz w:val="24"/>
          <w:szCs w:val="24"/>
          <w:lang w:val="cs-CZ"/>
        </w:rPr>
        <w:t xml:space="preserve">IČ: </w:t>
      </w:r>
      <w:r w:rsidRPr="00F42F75">
        <w:rPr>
          <w:rFonts w:ascii="Palatino Linotype" w:hAnsi="Palatino Linotype" w:cs="Arial"/>
          <w:b/>
          <w:bCs/>
          <w:sz w:val="24"/>
          <w:szCs w:val="24"/>
          <w:lang w:val="cs-CZ"/>
        </w:rPr>
        <w:tab/>
      </w:r>
      <w:r w:rsidRPr="00F42F75">
        <w:rPr>
          <w:rFonts w:ascii="Palatino Linotype" w:hAnsi="Palatino Linotype" w:cs="Arial"/>
          <w:b/>
          <w:bCs/>
          <w:sz w:val="24"/>
          <w:szCs w:val="24"/>
          <w:lang w:val="cs-CZ"/>
        </w:rPr>
        <w:tab/>
      </w:r>
      <w:r w:rsidRPr="00F42F75">
        <w:rPr>
          <w:rFonts w:ascii="Palatino Linotype" w:hAnsi="Palatino Linotype" w:cs="Arial"/>
          <w:b/>
          <w:bCs/>
          <w:sz w:val="24"/>
          <w:szCs w:val="24"/>
          <w:lang w:val="cs-CZ"/>
        </w:rPr>
        <w:tab/>
        <w:t>00279978</w:t>
      </w:r>
    </w:p>
    <w:p w14:paraId="066828EA" w14:textId="21789277" w:rsidR="00B04326" w:rsidRDefault="00F42F75" w:rsidP="00F42F75">
      <w:pPr>
        <w:spacing w:line="276" w:lineRule="auto"/>
        <w:rPr>
          <w:rFonts w:ascii="Palatino Linotype" w:hAnsi="Palatino Linotype" w:cs="Arial"/>
          <w:sz w:val="24"/>
          <w:szCs w:val="24"/>
          <w:lang w:val="cs-CZ"/>
        </w:rPr>
      </w:pPr>
      <w:r w:rsidRPr="00F42F75">
        <w:rPr>
          <w:rFonts w:ascii="Palatino Linotype" w:hAnsi="Palatino Linotype" w:cs="Arial"/>
          <w:b/>
          <w:bCs/>
          <w:sz w:val="24"/>
          <w:szCs w:val="24"/>
          <w:lang w:val="cs-CZ"/>
        </w:rPr>
        <w:t xml:space="preserve">DIČ: </w:t>
      </w:r>
      <w:r w:rsidRPr="00F42F75">
        <w:rPr>
          <w:rFonts w:ascii="Palatino Linotype" w:hAnsi="Palatino Linotype" w:cs="Arial"/>
          <w:b/>
          <w:bCs/>
          <w:sz w:val="24"/>
          <w:szCs w:val="24"/>
          <w:lang w:val="cs-CZ"/>
        </w:rPr>
        <w:tab/>
      </w:r>
      <w:r w:rsidRPr="00F42F75">
        <w:rPr>
          <w:rFonts w:ascii="Palatino Linotype" w:hAnsi="Palatino Linotype" w:cs="Arial"/>
          <w:b/>
          <w:bCs/>
          <w:sz w:val="24"/>
          <w:szCs w:val="24"/>
          <w:lang w:val="cs-CZ"/>
        </w:rPr>
        <w:tab/>
      </w:r>
      <w:r>
        <w:rPr>
          <w:rFonts w:ascii="Palatino Linotype" w:hAnsi="Palatino Linotype" w:cs="Arial"/>
          <w:b/>
          <w:bCs/>
          <w:sz w:val="24"/>
          <w:szCs w:val="24"/>
          <w:lang w:val="cs-CZ"/>
        </w:rPr>
        <w:tab/>
      </w:r>
      <w:r w:rsidRPr="00F42F75">
        <w:rPr>
          <w:rFonts w:ascii="Palatino Linotype" w:hAnsi="Palatino Linotype" w:cs="Arial"/>
          <w:b/>
          <w:bCs/>
          <w:sz w:val="24"/>
          <w:szCs w:val="24"/>
          <w:lang w:val="cs-CZ"/>
        </w:rPr>
        <w:t>CZ00279978</w:t>
      </w:r>
    </w:p>
    <w:p w14:paraId="64F645D0"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(dále jen „objednatel“)</w:t>
      </w:r>
    </w:p>
    <w:p w14:paraId="56E12E3A" w14:textId="77777777" w:rsidR="00B04326" w:rsidRDefault="00B04326">
      <w:pPr>
        <w:spacing w:line="276" w:lineRule="auto"/>
        <w:rPr>
          <w:rFonts w:ascii="Palatino Linotype" w:hAnsi="Palatino Linotype" w:cs="Arial"/>
          <w:sz w:val="24"/>
          <w:szCs w:val="24"/>
          <w:lang w:val="cs-CZ"/>
        </w:rPr>
      </w:pPr>
    </w:p>
    <w:p w14:paraId="17B755F8"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a</w:t>
      </w:r>
    </w:p>
    <w:p w14:paraId="6F69B7F9" w14:textId="77777777" w:rsidR="00B04326" w:rsidRDefault="00B04326">
      <w:pPr>
        <w:spacing w:line="276" w:lineRule="auto"/>
        <w:rPr>
          <w:rFonts w:ascii="Palatino Linotype" w:hAnsi="Palatino Linotype" w:cs="Arial"/>
          <w:sz w:val="24"/>
          <w:szCs w:val="24"/>
          <w:lang w:val="cs-CZ"/>
        </w:rPr>
      </w:pPr>
    </w:p>
    <w:p w14:paraId="45C3C417" w14:textId="0B14B8AD" w:rsidR="00B04326" w:rsidRDefault="00B02958">
      <w:pPr>
        <w:spacing w:line="276" w:lineRule="auto"/>
        <w:rPr>
          <w:rFonts w:ascii="Palatino Linotype" w:hAnsi="Palatino Linotype" w:cs="Arial"/>
          <w:b/>
          <w:bCs/>
          <w:sz w:val="24"/>
          <w:szCs w:val="24"/>
          <w:lang w:val="cs-CZ"/>
        </w:rPr>
      </w:pPr>
      <w:r>
        <w:rPr>
          <w:rFonts w:ascii="Palatino Linotype" w:hAnsi="Palatino Linotype" w:cs="Arial"/>
          <w:b/>
          <w:bCs/>
          <w:sz w:val="24"/>
          <w:szCs w:val="24"/>
          <w:lang w:val="cs-CZ"/>
        </w:rPr>
        <w:t>Zhotovitel:</w:t>
      </w:r>
      <w:r>
        <w:rPr>
          <w:rFonts w:ascii="Palatino Linotype" w:hAnsi="Palatino Linotype" w:cs="Arial"/>
          <w:b/>
          <w:bCs/>
          <w:sz w:val="24"/>
          <w:szCs w:val="24"/>
          <w:lang w:val="cs-CZ"/>
        </w:rPr>
        <w:tab/>
      </w:r>
      <w:r>
        <w:rPr>
          <w:rFonts w:ascii="Palatino Linotype" w:hAnsi="Palatino Linotype" w:cs="Arial"/>
          <w:b/>
          <w:bCs/>
          <w:sz w:val="24"/>
          <w:szCs w:val="24"/>
          <w:lang w:val="cs-CZ"/>
        </w:rPr>
        <w:tab/>
      </w:r>
      <w:r w:rsidR="00F42F75">
        <w:rPr>
          <w:rFonts w:ascii="Palatino Linotype" w:hAnsi="Palatino Linotype" w:cs="Arial"/>
          <w:b/>
          <w:bCs/>
          <w:sz w:val="24"/>
          <w:szCs w:val="24"/>
          <w:lang w:val="cs-CZ"/>
        </w:rPr>
        <w:t>***</w:t>
      </w:r>
    </w:p>
    <w:p w14:paraId="5C0B9099" w14:textId="77777777" w:rsidR="00F42F75" w:rsidRPr="00F42F75" w:rsidRDefault="00F42F75" w:rsidP="00F42F75">
      <w:pPr>
        <w:spacing w:line="276" w:lineRule="auto"/>
        <w:rPr>
          <w:rFonts w:ascii="Palatino Linotype" w:hAnsi="Palatino Linotype" w:cs="Arial"/>
          <w:b/>
          <w:sz w:val="24"/>
          <w:szCs w:val="24"/>
          <w:lang w:val="cs-CZ"/>
        </w:rPr>
      </w:pPr>
      <w:r w:rsidRPr="00F42F75">
        <w:rPr>
          <w:rFonts w:ascii="Palatino Linotype" w:hAnsi="Palatino Linotype" w:cs="Arial"/>
          <w:b/>
          <w:sz w:val="24"/>
          <w:szCs w:val="24"/>
          <w:lang w:val="cs-CZ"/>
        </w:rPr>
        <w:t xml:space="preserve">se sídlem: </w:t>
      </w:r>
      <w:r w:rsidRPr="00F42F75">
        <w:rPr>
          <w:rFonts w:ascii="Palatino Linotype" w:hAnsi="Palatino Linotype" w:cs="Arial"/>
          <w:b/>
          <w:sz w:val="24"/>
          <w:szCs w:val="24"/>
          <w:lang w:val="cs-CZ"/>
        </w:rPr>
        <w:tab/>
      </w:r>
      <w:r w:rsidRPr="00F42F75">
        <w:rPr>
          <w:rFonts w:ascii="Palatino Linotype" w:hAnsi="Palatino Linotype" w:cs="Arial"/>
          <w:b/>
          <w:sz w:val="24"/>
          <w:szCs w:val="24"/>
          <w:lang w:val="cs-CZ"/>
        </w:rPr>
        <w:tab/>
        <w:t>***</w:t>
      </w:r>
    </w:p>
    <w:p w14:paraId="42B72103" w14:textId="23BCF50E" w:rsidR="00F42F75" w:rsidRPr="00F42F75" w:rsidRDefault="00F42F75" w:rsidP="00F42F75">
      <w:pPr>
        <w:spacing w:line="276" w:lineRule="auto"/>
        <w:rPr>
          <w:rFonts w:ascii="Palatino Linotype" w:hAnsi="Palatino Linotype" w:cs="Arial"/>
          <w:b/>
          <w:sz w:val="24"/>
          <w:szCs w:val="24"/>
          <w:lang w:val="cs-CZ"/>
        </w:rPr>
      </w:pPr>
      <w:r w:rsidRPr="00F42F75">
        <w:rPr>
          <w:rFonts w:ascii="Palatino Linotype" w:hAnsi="Palatino Linotype" w:cs="Arial"/>
          <w:b/>
          <w:sz w:val="24"/>
          <w:szCs w:val="24"/>
          <w:lang w:val="cs-CZ"/>
        </w:rPr>
        <w:t xml:space="preserve">zastoupený: </w:t>
      </w:r>
      <w:r w:rsidRPr="00F42F75">
        <w:rPr>
          <w:rFonts w:ascii="Palatino Linotype" w:hAnsi="Palatino Linotype" w:cs="Arial"/>
          <w:b/>
          <w:sz w:val="24"/>
          <w:szCs w:val="24"/>
          <w:lang w:val="cs-CZ"/>
        </w:rPr>
        <w:tab/>
      </w:r>
      <w:r>
        <w:rPr>
          <w:rFonts w:ascii="Palatino Linotype" w:hAnsi="Palatino Linotype" w:cs="Arial"/>
          <w:b/>
          <w:sz w:val="24"/>
          <w:szCs w:val="24"/>
          <w:lang w:val="cs-CZ"/>
        </w:rPr>
        <w:tab/>
      </w:r>
      <w:r w:rsidRPr="00F42F75">
        <w:rPr>
          <w:rFonts w:ascii="Palatino Linotype" w:hAnsi="Palatino Linotype" w:cs="Arial"/>
          <w:b/>
          <w:sz w:val="24"/>
          <w:szCs w:val="24"/>
          <w:lang w:val="cs-CZ"/>
        </w:rPr>
        <w:t>***</w:t>
      </w:r>
    </w:p>
    <w:p w14:paraId="067A4B5B" w14:textId="77777777" w:rsidR="00F42F75" w:rsidRPr="00F42F75" w:rsidRDefault="00F42F75" w:rsidP="00F42F75">
      <w:pPr>
        <w:spacing w:line="276" w:lineRule="auto"/>
        <w:rPr>
          <w:rFonts w:ascii="Palatino Linotype" w:hAnsi="Palatino Linotype" w:cs="Arial"/>
          <w:b/>
          <w:sz w:val="24"/>
          <w:szCs w:val="24"/>
          <w:lang w:val="cs-CZ"/>
        </w:rPr>
      </w:pPr>
      <w:r w:rsidRPr="00F42F75">
        <w:rPr>
          <w:rFonts w:ascii="Palatino Linotype" w:hAnsi="Palatino Linotype" w:cs="Arial"/>
          <w:b/>
          <w:sz w:val="24"/>
          <w:szCs w:val="24"/>
          <w:lang w:val="cs-CZ"/>
        </w:rPr>
        <w:t xml:space="preserve">IČ: </w:t>
      </w:r>
      <w:r w:rsidRPr="00F42F75">
        <w:rPr>
          <w:rFonts w:ascii="Palatino Linotype" w:hAnsi="Palatino Linotype" w:cs="Arial"/>
          <w:b/>
          <w:sz w:val="24"/>
          <w:szCs w:val="24"/>
          <w:lang w:val="cs-CZ"/>
        </w:rPr>
        <w:tab/>
      </w:r>
      <w:r w:rsidRPr="00F42F75">
        <w:rPr>
          <w:rFonts w:ascii="Palatino Linotype" w:hAnsi="Palatino Linotype" w:cs="Arial"/>
          <w:b/>
          <w:sz w:val="24"/>
          <w:szCs w:val="24"/>
          <w:lang w:val="cs-CZ"/>
        </w:rPr>
        <w:tab/>
      </w:r>
      <w:r w:rsidRPr="00F42F75">
        <w:rPr>
          <w:rFonts w:ascii="Palatino Linotype" w:hAnsi="Palatino Linotype" w:cs="Arial"/>
          <w:b/>
          <w:sz w:val="24"/>
          <w:szCs w:val="24"/>
          <w:lang w:val="cs-CZ"/>
        </w:rPr>
        <w:tab/>
        <w:t>***</w:t>
      </w:r>
    </w:p>
    <w:p w14:paraId="1CA99EAE" w14:textId="0581DCE3" w:rsidR="00F42F75" w:rsidRPr="00F42F75" w:rsidRDefault="00F42F75" w:rsidP="00F42F75">
      <w:pPr>
        <w:spacing w:line="276" w:lineRule="auto"/>
        <w:rPr>
          <w:rFonts w:ascii="Palatino Linotype" w:hAnsi="Palatino Linotype" w:cs="Arial"/>
          <w:b/>
          <w:sz w:val="24"/>
          <w:szCs w:val="24"/>
          <w:lang w:val="cs-CZ"/>
        </w:rPr>
      </w:pPr>
      <w:r w:rsidRPr="00F42F75">
        <w:rPr>
          <w:rFonts w:ascii="Palatino Linotype" w:hAnsi="Palatino Linotype" w:cs="Arial"/>
          <w:b/>
          <w:sz w:val="24"/>
          <w:szCs w:val="24"/>
          <w:lang w:val="cs-CZ"/>
        </w:rPr>
        <w:t xml:space="preserve">DIČ: </w:t>
      </w:r>
      <w:r w:rsidRPr="00F42F75">
        <w:rPr>
          <w:rFonts w:ascii="Palatino Linotype" w:hAnsi="Palatino Linotype" w:cs="Arial"/>
          <w:b/>
          <w:sz w:val="24"/>
          <w:szCs w:val="24"/>
          <w:lang w:val="cs-CZ"/>
        </w:rPr>
        <w:tab/>
      </w:r>
      <w:r w:rsidRPr="00F42F75">
        <w:rPr>
          <w:rFonts w:ascii="Palatino Linotype" w:hAnsi="Palatino Linotype" w:cs="Arial"/>
          <w:b/>
          <w:sz w:val="24"/>
          <w:szCs w:val="24"/>
          <w:lang w:val="cs-CZ"/>
        </w:rPr>
        <w:tab/>
      </w:r>
      <w:r>
        <w:rPr>
          <w:rFonts w:ascii="Palatino Linotype" w:hAnsi="Palatino Linotype" w:cs="Arial"/>
          <w:b/>
          <w:sz w:val="24"/>
          <w:szCs w:val="24"/>
          <w:lang w:val="cs-CZ"/>
        </w:rPr>
        <w:tab/>
      </w:r>
      <w:r w:rsidRPr="00F42F75">
        <w:rPr>
          <w:rFonts w:ascii="Palatino Linotype" w:hAnsi="Palatino Linotype" w:cs="Arial"/>
          <w:b/>
          <w:sz w:val="24"/>
          <w:szCs w:val="24"/>
          <w:lang w:val="cs-CZ"/>
        </w:rPr>
        <w:t>***</w:t>
      </w:r>
    </w:p>
    <w:p w14:paraId="32392AAA" w14:textId="77777777" w:rsidR="00F42F75" w:rsidRPr="00F42F75" w:rsidRDefault="00F42F75" w:rsidP="00F42F75">
      <w:pPr>
        <w:spacing w:line="276" w:lineRule="auto"/>
        <w:rPr>
          <w:rFonts w:ascii="Palatino Linotype" w:hAnsi="Palatino Linotype" w:cs="Arial"/>
          <w:b/>
          <w:sz w:val="24"/>
          <w:szCs w:val="24"/>
          <w:lang w:val="cs-CZ"/>
        </w:rPr>
      </w:pPr>
      <w:r w:rsidRPr="00F42F75">
        <w:rPr>
          <w:rFonts w:ascii="Palatino Linotype" w:hAnsi="Palatino Linotype" w:cs="Arial"/>
          <w:b/>
          <w:sz w:val="24"/>
          <w:szCs w:val="24"/>
          <w:lang w:val="cs-CZ"/>
        </w:rPr>
        <w:t xml:space="preserve">Bankovní spojení: </w:t>
      </w:r>
      <w:r w:rsidRPr="00F42F75">
        <w:rPr>
          <w:rFonts w:ascii="Palatino Linotype" w:hAnsi="Palatino Linotype" w:cs="Arial"/>
          <w:b/>
          <w:sz w:val="24"/>
          <w:szCs w:val="24"/>
          <w:lang w:val="cs-CZ"/>
        </w:rPr>
        <w:tab/>
        <w:t>***</w:t>
      </w:r>
    </w:p>
    <w:p w14:paraId="3549F6E4" w14:textId="5626911A" w:rsidR="00B04326" w:rsidRDefault="00F42F75" w:rsidP="00F42F75">
      <w:pPr>
        <w:spacing w:line="276" w:lineRule="auto"/>
        <w:rPr>
          <w:rFonts w:ascii="Palatino Linotype" w:hAnsi="Palatino Linotype" w:cs="Arial"/>
          <w:sz w:val="24"/>
          <w:szCs w:val="24"/>
          <w:lang w:val="cs-CZ"/>
        </w:rPr>
      </w:pPr>
      <w:r w:rsidRPr="00F42F75">
        <w:rPr>
          <w:rFonts w:ascii="Palatino Linotype" w:hAnsi="Palatino Linotype" w:cs="Arial"/>
          <w:b/>
          <w:sz w:val="24"/>
          <w:szCs w:val="24"/>
          <w:lang w:val="cs-CZ"/>
        </w:rPr>
        <w:t>Číslo účtu:</w:t>
      </w:r>
      <w:r w:rsidRPr="00F42F75">
        <w:rPr>
          <w:rFonts w:ascii="Palatino Linotype" w:hAnsi="Palatino Linotype" w:cs="Arial"/>
          <w:b/>
          <w:sz w:val="24"/>
          <w:szCs w:val="24"/>
          <w:lang w:val="cs-CZ"/>
        </w:rPr>
        <w:tab/>
      </w:r>
      <w:r w:rsidRPr="00F42F75">
        <w:rPr>
          <w:rFonts w:ascii="Palatino Linotype" w:hAnsi="Palatino Linotype" w:cs="Arial"/>
          <w:b/>
          <w:sz w:val="24"/>
          <w:szCs w:val="24"/>
          <w:lang w:val="cs-CZ"/>
        </w:rPr>
        <w:tab/>
        <w:t>***</w:t>
      </w:r>
    </w:p>
    <w:p w14:paraId="719164B0"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(dále jen „zhotovitel“)</w:t>
      </w:r>
    </w:p>
    <w:p w14:paraId="71D0A84C" w14:textId="77777777" w:rsidR="00B04326" w:rsidRDefault="00B02958">
      <w:pPr>
        <w:spacing w:line="276" w:lineRule="auto"/>
        <w:rPr>
          <w:rFonts w:ascii="Palatino Linotype" w:hAnsi="Palatino Linotype" w:cs="Arial"/>
          <w:b/>
          <w:bCs/>
          <w:sz w:val="24"/>
          <w:szCs w:val="24"/>
          <w:lang w:val="cs-CZ"/>
        </w:rPr>
      </w:pPr>
      <w:r>
        <w:rPr>
          <w:rFonts w:ascii="Palatino Linotype" w:hAnsi="Palatino Linotype" w:cs="Arial"/>
          <w:sz w:val="24"/>
          <w:szCs w:val="24"/>
          <w:lang w:val="cs-CZ"/>
        </w:rPr>
        <w:tab/>
      </w:r>
      <w:r>
        <w:rPr>
          <w:rFonts w:ascii="Palatino Linotype" w:hAnsi="Palatino Linotype" w:cs="Arial"/>
          <w:sz w:val="24"/>
          <w:szCs w:val="24"/>
          <w:lang w:val="cs-CZ"/>
        </w:rPr>
        <w:tab/>
      </w:r>
      <w:r>
        <w:rPr>
          <w:rFonts w:ascii="Palatino Linotype" w:hAnsi="Palatino Linotype" w:cs="Arial"/>
          <w:sz w:val="24"/>
          <w:szCs w:val="24"/>
          <w:lang w:val="cs-CZ"/>
        </w:rPr>
        <w:tab/>
      </w:r>
    </w:p>
    <w:p w14:paraId="6CD56F42"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 xml:space="preserve">II. </w:t>
      </w:r>
    </w:p>
    <w:p w14:paraId="531A165C"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PŘEDMĚT SMLOUVY</w:t>
      </w:r>
    </w:p>
    <w:p w14:paraId="2AD8AA1B" w14:textId="77777777" w:rsidR="00B04326" w:rsidRDefault="00B04326">
      <w:pPr>
        <w:spacing w:line="276" w:lineRule="auto"/>
        <w:jc w:val="center"/>
        <w:rPr>
          <w:rFonts w:ascii="Palatino Linotype" w:hAnsi="Palatino Linotype" w:cs="Arial"/>
          <w:b/>
          <w:bCs/>
          <w:sz w:val="24"/>
          <w:szCs w:val="24"/>
          <w:lang w:val="cs-CZ"/>
        </w:rPr>
      </w:pPr>
    </w:p>
    <w:p w14:paraId="550289C0" w14:textId="4D1B0E75" w:rsidR="00B04326" w:rsidRDefault="00B02958">
      <w:pPr>
        <w:numPr>
          <w:ilvl w:val="1"/>
          <w:numId w:val="2"/>
        </w:numPr>
        <w:tabs>
          <w:tab w:val="clear" w:pos="360"/>
          <w:tab w:val="num" w:pos="426"/>
        </w:tabs>
        <w:spacing w:line="276" w:lineRule="auto"/>
        <w:ind w:left="426" w:right="-1" w:hanging="426"/>
        <w:jc w:val="both"/>
        <w:rPr>
          <w:rFonts w:ascii="Palatino Linotype" w:hAnsi="Palatino Linotype" w:cs="Arial"/>
          <w:sz w:val="24"/>
          <w:szCs w:val="24"/>
        </w:rPr>
      </w:pPr>
      <w:r>
        <w:rPr>
          <w:rFonts w:ascii="Palatino Linotype" w:hAnsi="Palatino Linotype" w:cs="Arial"/>
          <w:sz w:val="24"/>
          <w:szCs w:val="24"/>
          <w:lang w:val="cs-CZ"/>
        </w:rPr>
        <w:t xml:space="preserve">Objednatel prohlašuje, že má zájem na dodání softwarového řešení </w:t>
      </w:r>
      <w:r w:rsidR="00F42F75">
        <w:rPr>
          <w:rFonts w:ascii="Palatino Linotype" w:hAnsi="Palatino Linotype" w:cs="Arial"/>
          <w:sz w:val="24"/>
          <w:szCs w:val="24"/>
          <w:lang w:val="cs-CZ"/>
        </w:rPr>
        <w:t>***</w:t>
      </w:r>
      <w:r>
        <w:rPr>
          <w:rFonts w:ascii="Palatino Linotype" w:hAnsi="Palatino Linotype" w:cs="Arial"/>
          <w:sz w:val="24"/>
          <w:szCs w:val="24"/>
          <w:lang w:val="cs-CZ"/>
        </w:rPr>
        <w:t xml:space="preserve"> a implementaci integračních rozhraní objednatele. Zhotovitel prohlašuje, že je ochoten a schopen objednateli plnění uvedené v první větě tohoto odstavce smlouvy poskytnout. Dílo bude provedeno dle nabídky a v souladu se specifikací, která je přílohou č. 1 této smlouvy. </w:t>
      </w:r>
    </w:p>
    <w:p w14:paraId="5D6B7093" w14:textId="77777777" w:rsidR="00B04326" w:rsidRDefault="00B04326">
      <w:pPr>
        <w:spacing w:line="276" w:lineRule="auto"/>
        <w:ind w:right="-1"/>
        <w:jc w:val="both"/>
        <w:rPr>
          <w:rFonts w:ascii="Palatino Linotype" w:hAnsi="Palatino Linotype" w:cs="Arial"/>
          <w:sz w:val="24"/>
          <w:szCs w:val="24"/>
        </w:rPr>
      </w:pPr>
    </w:p>
    <w:p w14:paraId="7DCAB1D5" w14:textId="77777777" w:rsidR="00B04326" w:rsidRDefault="00B02958">
      <w:pPr>
        <w:rPr>
          <w:rFonts w:ascii="Palatino Linotype" w:hAnsi="Palatino Linotype" w:cs="Arial"/>
          <w:b/>
          <w:sz w:val="24"/>
          <w:szCs w:val="24"/>
          <w:lang w:val="cs-CZ"/>
        </w:rPr>
      </w:pPr>
      <w:r>
        <w:rPr>
          <w:rFonts w:ascii="Palatino Linotype" w:hAnsi="Palatino Linotype" w:cs="Arial"/>
          <w:b/>
          <w:sz w:val="24"/>
          <w:szCs w:val="24"/>
          <w:lang w:val="cs-CZ"/>
        </w:rPr>
        <w:br w:type="page"/>
      </w:r>
    </w:p>
    <w:p w14:paraId="641530F0" w14:textId="77777777" w:rsidR="00B04326" w:rsidRDefault="00B02958">
      <w:pPr>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lastRenderedPageBreak/>
        <w:t>III.</w:t>
      </w:r>
    </w:p>
    <w:p w14:paraId="1C034B12" w14:textId="77777777" w:rsidR="00B04326" w:rsidRDefault="00B02958">
      <w:pPr>
        <w:spacing w:line="276" w:lineRule="auto"/>
        <w:jc w:val="center"/>
        <w:rPr>
          <w:rFonts w:ascii="Palatino Linotype" w:hAnsi="Palatino Linotype" w:cs="Arial"/>
          <w:b/>
          <w:sz w:val="24"/>
          <w:szCs w:val="24"/>
        </w:rPr>
      </w:pPr>
      <w:r>
        <w:rPr>
          <w:rFonts w:ascii="Palatino Linotype" w:hAnsi="Palatino Linotype" w:cs="Arial"/>
          <w:b/>
          <w:sz w:val="24"/>
          <w:szCs w:val="24"/>
        </w:rPr>
        <w:t>DOBA PLNĚNÍ</w:t>
      </w:r>
    </w:p>
    <w:p w14:paraId="4563A9E3" w14:textId="77777777" w:rsidR="00B04326" w:rsidRDefault="00B04326">
      <w:pPr>
        <w:spacing w:line="276" w:lineRule="auto"/>
        <w:jc w:val="center"/>
        <w:rPr>
          <w:rFonts w:ascii="Palatino Linotype" w:hAnsi="Palatino Linotype" w:cs="Arial"/>
          <w:b/>
          <w:sz w:val="24"/>
          <w:szCs w:val="24"/>
          <w:lang w:val="cs-CZ"/>
        </w:rPr>
      </w:pPr>
    </w:p>
    <w:p w14:paraId="1B7933B9" w14:textId="77777777" w:rsidR="00B04326" w:rsidRDefault="00B02958">
      <w:pPr>
        <w:pStyle w:val="Nadpis2"/>
        <w:keepNext w:val="0"/>
        <w:widowControl w:val="0"/>
        <w:numPr>
          <w:ilvl w:val="1"/>
          <w:numId w:val="3"/>
        </w:numPr>
        <w:tabs>
          <w:tab w:val="clear" w:pos="284"/>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cs="Arial"/>
          <w:lang w:val="cs-CZ"/>
        </w:rPr>
      </w:pPr>
      <w:r>
        <w:rPr>
          <w:rFonts w:ascii="Palatino Linotype" w:hAnsi="Palatino Linotype" w:cs="Arial"/>
          <w:lang w:val="cs-CZ"/>
        </w:rPr>
        <w:t xml:space="preserve">Zhotovitel se zavazuje poskytnout objednateli plnění dle této smlouvy kompletně, kvalitně a v dohodnutých termínech mezi oběma smluvními stranami.  </w:t>
      </w:r>
    </w:p>
    <w:p w14:paraId="13C1F3E9" w14:textId="77777777" w:rsidR="00B04326" w:rsidRDefault="00B04326">
      <w:pPr>
        <w:tabs>
          <w:tab w:val="num" w:pos="426"/>
        </w:tabs>
        <w:ind w:left="426" w:hanging="426"/>
        <w:rPr>
          <w:rFonts w:ascii="Palatino Linotype" w:hAnsi="Palatino Linotype"/>
          <w:sz w:val="24"/>
          <w:szCs w:val="24"/>
          <w:lang w:val="cs-CZ"/>
        </w:rPr>
      </w:pPr>
    </w:p>
    <w:p w14:paraId="12B6F1DC" w14:textId="77777777" w:rsidR="00B04326" w:rsidRDefault="00B02958">
      <w:pPr>
        <w:pStyle w:val="Nadpis2"/>
        <w:keepNext w:val="0"/>
        <w:widowControl w:val="0"/>
        <w:numPr>
          <w:ilvl w:val="1"/>
          <w:numId w:val="3"/>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 xml:space="preserve">Zhotovitel se zavazuje předat dílo objednateli nejpozději do tří měsíců od nabytí účinnosti smlouvy. </w:t>
      </w:r>
    </w:p>
    <w:p w14:paraId="0F6951F4" w14:textId="77777777" w:rsidR="00B04326" w:rsidRDefault="00B04326">
      <w:pPr>
        <w:rPr>
          <w:lang w:val="cs-CZ"/>
        </w:rPr>
      </w:pPr>
    </w:p>
    <w:p w14:paraId="5679A6A0" w14:textId="77777777" w:rsidR="00B04326" w:rsidRDefault="00B02958">
      <w:pPr>
        <w:pStyle w:val="Nadpis2"/>
        <w:keepNext w:val="0"/>
        <w:widowControl w:val="0"/>
        <w:numPr>
          <w:ilvl w:val="1"/>
          <w:numId w:val="3"/>
        </w:numPr>
        <w:tabs>
          <w:tab w:val="clear" w:pos="284"/>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lang w:val="cs-CZ"/>
        </w:rPr>
      </w:pPr>
      <w:r>
        <w:rPr>
          <w:rFonts w:ascii="Palatino Linotype" w:hAnsi="Palatino Linotype"/>
          <w:lang w:val="cs-CZ"/>
        </w:rPr>
        <w:t>Plnění dle této smlouvy bude zhotovitel poskytovat objednateli zejména formou vzdálené správy.</w:t>
      </w:r>
    </w:p>
    <w:p w14:paraId="13FA2FAE" w14:textId="77777777" w:rsidR="00B04326" w:rsidRDefault="00B04326">
      <w:pPr>
        <w:rPr>
          <w:lang w:val="cs-CZ"/>
        </w:rPr>
      </w:pPr>
    </w:p>
    <w:p w14:paraId="0003DABD" w14:textId="77777777" w:rsidR="00B04326" w:rsidRDefault="00B02958">
      <w:pPr>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t>IV.</w:t>
      </w:r>
    </w:p>
    <w:p w14:paraId="2EEB44CD" w14:textId="77777777" w:rsidR="00B04326" w:rsidRDefault="00B02958">
      <w:pPr>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t>MÍSTO PLNĚNÍ</w:t>
      </w:r>
    </w:p>
    <w:p w14:paraId="12BB3289" w14:textId="77777777" w:rsidR="00B04326" w:rsidRDefault="00B04326">
      <w:pPr>
        <w:spacing w:line="276" w:lineRule="auto"/>
        <w:jc w:val="center"/>
        <w:rPr>
          <w:rFonts w:ascii="Palatino Linotype" w:hAnsi="Palatino Linotype" w:cs="Arial"/>
          <w:b/>
          <w:sz w:val="24"/>
          <w:szCs w:val="24"/>
          <w:lang w:val="cs-CZ"/>
        </w:rPr>
      </w:pPr>
    </w:p>
    <w:p w14:paraId="328E6CB4" w14:textId="4EEAC7A2" w:rsidR="00B04326" w:rsidRPr="008B5109" w:rsidRDefault="00B02958" w:rsidP="008B5109">
      <w:pPr>
        <w:pStyle w:val="Nadpis2"/>
        <w:keepNext w:val="0"/>
        <w:widowControl w:val="0"/>
        <w:numPr>
          <w:ilvl w:val="1"/>
          <w:numId w:val="4"/>
        </w:numPr>
        <w:tabs>
          <w:tab w:val="clear" w:pos="284"/>
          <w:tab w:val="clear" w:pos="720"/>
          <w:tab w:val="left" w:pos="426"/>
          <w:tab w:val="num" w:pos="567"/>
          <w:tab w:val="left" w:pos="1416"/>
          <w:tab w:val="left" w:pos="2124"/>
          <w:tab w:val="left" w:pos="2832"/>
          <w:tab w:val="left" w:pos="3540"/>
          <w:tab w:val="left" w:pos="4248"/>
          <w:tab w:val="left" w:pos="5664"/>
          <w:tab w:val="left" w:pos="6372"/>
          <w:tab w:val="left" w:pos="7080"/>
          <w:tab w:val="left" w:pos="7788"/>
          <w:tab w:val="left" w:pos="8496"/>
        </w:tabs>
        <w:spacing w:line="276" w:lineRule="auto"/>
        <w:ind w:left="284"/>
        <w:jc w:val="both"/>
        <w:rPr>
          <w:rFonts w:ascii="Palatino Linotype" w:hAnsi="Palatino Linotype" w:cs="Arial"/>
          <w:lang w:val="cs-CZ"/>
        </w:rPr>
      </w:pPr>
      <w:r w:rsidRPr="008B5109">
        <w:rPr>
          <w:rFonts w:ascii="Palatino Linotype" w:hAnsi="Palatino Linotype" w:cs="Arial"/>
          <w:lang w:val="cs-CZ"/>
        </w:rPr>
        <w:t xml:space="preserve">Místem plnění je </w:t>
      </w:r>
      <w:r w:rsidR="008B5109" w:rsidRPr="008B5109">
        <w:rPr>
          <w:rFonts w:ascii="Palatino Linotype" w:hAnsi="Palatino Linotype" w:cs="Arial"/>
          <w:lang w:val="cs-CZ"/>
        </w:rPr>
        <w:t>budova</w:t>
      </w:r>
      <w:r w:rsidR="0074208C">
        <w:rPr>
          <w:rFonts w:ascii="Palatino Linotype" w:hAnsi="Palatino Linotype" w:cs="Arial"/>
          <w:lang w:val="cs-CZ"/>
        </w:rPr>
        <w:t xml:space="preserve"> 1 MěÚ Boskovice, Masarykovo nám. 4/2 a</w:t>
      </w:r>
      <w:r w:rsidR="008B5109" w:rsidRPr="008B5109">
        <w:rPr>
          <w:rFonts w:ascii="Palatino Linotype" w:hAnsi="Palatino Linotype" w:cs="Arial"/>
          <w:lang w:val="cs-CZ"/>
        </w:rPr>
        <w:t xml:space="preserve"> 2 MěÚ Boskovice, nám. 9. května 954</w:t>
      </w:r>
      <w:r w:rsidRPr="008B5109">
        <w:rPr>
          <w:rFonts w:ascii="Palatino Linotype" w:hAnsi="Palatino Linotype" w:cs="Arial"/>
          <w:lang w:val="cs-CZ"/>
        </w:rPr>
        <w:t xml:space="preserve">. </w:t>
      </w:r>
    </w:p>
    <w:p w14:paraId="1CECF6B1" w14:textId="77777777" w:rsidR="00B04326" w:rsidRDefault="00B04326">
      <w:pPr>
        <w:pStyle w:val="Zpat"/>
        <w:tabs>
          <w:tab w:val="clear" w:pos="9072"/>
        </w:tabs>
        <w:spacing w:line="276" w:lineRule="auto"/>
        <w:rPr>
          <w:rFonts w:ascii="Palatino Linotype" w:hAnsi="Palatino Linotype" w:cs="Arial"/>
          <w:b/>
          <w:sz w:val="24"/>
          <w:szCs w:val="24"/>
          <w:lang w:val="cs-CZ"/>
        </w:rPr>
      </w:pPr>
    </w:p>
    <w:p w14:paraId="49C0B676" w14:textId="77777777" w:rsidR="00B04326" w:rsidRDefault="00B02958">
      <w:pPr>
        <w:pStyle w:val="Zpat"/>
        <w:tabs>
          <w:tab w:val="clear" w:pos="9072"/>
        </w:tabs>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t>V.</w:t>
      </w:r>
    </w:p>
    <w:p w14:paraId="01249A03" w14:textId="77777777" w:rsidR="00B04326" w:rsidRDefault="00B02958">
      <w:pPr>
        <w:pStyle w:val="Zpat"/>
        <w:tabs>
          <w:tab w:val="clear" w:pos="9072"/>
        </w:tabs>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t>CENA  PLNĚNÍ</w:t>
      </w:r>
    </w:p>
    <w:p w14:paraId="7435054E" w14:textId="77777777" w:rsidR="00B04326" w:rsidRDefault="00B04326">
      <w:pPr>
        <w:pStyle w:val="Zpat"/>
        <w:tabs>
          <w:tab w:val="clear" w:pos="9072"/>
        </w:tabs>
        <w:spacing w:line="276" w:lineRule="auto"/>
        <w:jc w:val="center"/>
        <w:rPr>
          <w:rFonts w:ascii="Palatino Linotype" w:hAnsi="Palatino Linotype" w:cs="Arial"/>
          <w:b/>
          <w:sz w:val="24"/>
          <w:szCs w:val="24"/>
          <w:lang w:val="cs-CZ"/>
        </w:rPr>
      </w:pPr>
    </w:p>
    <w:p w14:paraId="31198596" w14:textId="77777777" w:rsidR="00B04326" w:rsidRDefault="00B02958">
      <w:pPr>
        <w:pStyle w:val="Nadpis2"/>
        <w:keepNext w:val="0"/>
        <w:widowControl w:val="0"/>
        <w:numPr>
          <w:ilvl w:val="1"/>
          <w:numId w:val="5"/>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 xml:space="preserve">Objednatel se za podmínek této smlouvy zavazuje uhradit zhotoviteli celkovou cenu za řádné provedení díla ve výši: </w:t>
      </w:r>
    </w:p>
    <w:p w14:paraId="3B26A170" w14:textId="39A9E86D" w:rsidR="00B04326" w:rsidRDefault="00B02958">
      <w:pPr>
        <w:tabs>
          <w:tab w:val="num" w:pos="426"/>
        </w:tabs>
        <w:spacing w:line="276" w:lineRule="auto"/>
        <w:ind w:left="426" w:hanging="426"/>
        <w:rPr>
          <w:rFonts w:ascii="Palatino Linotype" w:hAnsi="Palatino Linotype" w:cs="Arial"/>
          <w:sz w:val="24"/>
          <w:szCs w:val="24"/>
          <w:lang w:val="cs-CZ"/>
        </w:rPr>
      </w:pPr>
      <w:r>
        <w:rPr>
          <w:rFonts w:ascii="Palatino Linotype" w:hAnsi="Palatino Linotype" w:cs="Arial"/>
          <w:sz w:val="24"/>
          <w:szCs w:val="24"/>
          <w:lang w:val="cs-CZ"/>
        </w:rPr>
        <w:tab/>
        <w:t xml:space="preserve">Cena bez DPH </w:t>
      </w:r>
      <w:r w:rsidR="00F42F75">
        <w:rPr>
          <w:rFonts w:ascii="Palatino Linotype" w:hAnsi="Palatino Linotype" w:cs="Arial"/>
          <w:b/>
          <w:sz w:val="24"/>
          <w:szCs w:val="24"/>
          <w:lang w:val="cs-CZ" w:bidi="cs-CZ"/>
        </w:rPr>
        <w:t>***</w:t>
      </w:r>
      <w:r>
        <w:rPr>
          <w:rFonts w:ascii="Palatino Linotype" w:hAnsi="Palatino Linotype" w:cs="Arial"/>
          <w:b/>
          <w:sz w:val="24"/>
          <w:szCs w:val="24"/>
          <w:lang w:val="cs-CZ"/>
        </w:rPr>
        <w:t>,- Kč</w:t>
      </w:r>
    </w:p>
    <w:p w14:paraId="540C0646" w14:textId="6423ABF3" w:rsidR="00B04326" w:rsidRDefault="00B02958">
      <w:pPr>
        <w:tabs>
          <w:tab w:val="num" w:pos="426"/>
        </w:tabs>
        <w:spacing w:line="276" w:lineRule="auto"/>
        <w:ind w:left="426" w:hanging="426"/>
        <w:rPr>
          <w:rFonts w:ascii="Palatino Linotype" w:hAnsi="Palatino Linotype" w:cs="Arial"/>
          <w:sz w:val="24"/>
          <w:szCs w:val="24"/>
          <w:lang w:val="cs-CZ"/>
        </w:rPr>
      </w:pPr>
      <w:r>
        <w:rPr>
          <w:rFonts w:ascii="Palatino Linotype" w:hAnsi="Palatino Linotype" w:cs="Arial"/>
          <w:sz w:val="24"/>
          <w:szCs w:val="24"/>
          <w:lang w:val="cs-CZ"/>
        </w:rPr>
        <w:tab/>
        <w:t xml:space="preserve">DPH ve výši </w:t>
      </w:r>
      <w:r w:rsidR="00F42F75">
        <w:rPr>
          <w:rFonts w:ascii="Palatino Linotype" w:hAnsi="Palatino Linotype" w:cs="Arial"/>
          <w:sz w:val="24"/>
          <w:szCs w:val="24"/>
          <w:lang w:val="cs-CZ"/>
        </w:rPr>
        <w:t>***</w:t>
      </w:r>
      <w:r>
        <w:rPr>
          <w:rFonts w:ascii="Palatino Linotype" w:hAnsi="Palatino Linotype" w:cs="Arial"/>
          <w:sz w:val="24"/>
          <w:szCs w:val="24"/>
          <w:lang w:val="cs-CZ"/>
        </w:rPr>
        <w:t>,- Kč</w:t>
      </w:r>
    </w:p>
    <w:p w14:paraId="6C599B4C" w14:textId="79869C6B" w:rsidR="00B04326" w:rsidRDefault="00B02958">
      <w:pPr>
        <w:tabs>
          <w:tab w:val="num" w:pos="426"/>
        </w:tabs>
        <w:spacing w:line="276" w:lineRule="auto"/>
        <w:ind w:left="426" w:hanging="426"/>
        <w:rPr>
          <w:rStyle w:val="doplnit"/>
          <w:rFonts w:ascii="Palatino Linotype" w:hAnsi="Palatino Linotype" w:cs="Arial"/>
          <w:i/>
          <w:color w:val="auto"/>
          <w:sz w:val="24"/>
          <w:szCs w:val="24"/>
          <w:lang w:val="cs-CZ"/>
        </w:rPr>
      </w:pPr>
      <w:r>
        <w:rPr>
          <w:rFonts w:ascii="Palatino Linotype" w:hAnsi="Palatino Linotype" w:cs="Arial"/>
          <w:sz w:val="24"/>
          <w:szCs w:val="24"/>
          <w:lang w:val="cs-CZ"/>
        </w:rPr>
        <w:tab/>
        <w:t xml:space="preserve">Cena celkem včetně DPH </w:t>
      </w:r>
      <w:r w:rsidR="00F42F75">
        <w:rPr>
          <w:rFonts w:ascii="Palatino Linotype" w:hAnsi="Palatino Linotype" w:cs="Arial"/>
          <w:sz w:val="24"/>
          <w:szCs w:val="24"/>
          <w:lang w:val="cs-CZ"/>
        </w:rPr>
        <w:t>***</w:t>
      </w:r>
      <w:r>
        <w:rPr>
          <w:rFonts w:ascii="Palatino Linotype" w:hAnsi="Palatino Linotype" w:cs="Arial"/>
          <w:b/>
          <w:sz w:val="24"/>
          <w:szCs w:val="24"/>
          <w:lang w:val="cs-CZ"/>
        </w:rPr>
        <w:t>,- Kč</w:t>
      </w:r>
    </w:p>
    <w:p w14:paraId="44A793B7" w14:textId="77777777" w:rsidR="00B04326" w:rsidRDefault="00B04326">
      <w:pPr>
        <w:tabs>
          <w:tab w:val="num" w:pos="426"/>
        </w:tabs>
        <w:spacing w:line="276" w:lineRule="auto"/>
        <w:ind w:left="426" w:hanging="426"/>
        <w:rPr>
          <w:rFonts w:ascii="Palatino Linotype" w:hAnsi="Palatino Linotype" w:cs="Arial"/>
          <w:sz w:val="24"/>
          <w:szCs w:val="24"/>
          <w:lang w:val="cs-CZ"/>
        </w:rPr>
      </w:pPr>
    </w:p>
    <w:p w14:paraId="6BDABCE7" w14:textId="77777777" w:rsidR="00B04326" w:rsidRDefault="00B02958">
      <w:pPr>
        <w:numPr>
          <w:ilvl w:val="1"/>
          <w:numId w:val="5"/>
        </w:numPr>
        <w:tabs>
          <w:tab w:val="clear" w:pos="360"/>
          <w:tab w:val="num" w:pos="426"/>
        </w:tabs>
        <w:spacing w:line="276" w:lineRule="auto"/>
        <w:ind w:left="426" w:hanging="426"/>
        <w:jc w:val="both"/>
        <w:rPr>
          <w:rFonts w:ascii="Palatino Linotype" w:hAnsi="Palatino Linotype" w:cs="Arial"/>
          <w:sz w:val="24"/>
          <w:szCs w:val="24"/>
          <w:lang w:val="cs-CZ"/>
        </w:rPr>
      </w:pPr>
      <w:r>
        <w:rPr>
          <w:rFonts w:ascii="Palatino Linotype" w:hAnsi="Palatino Linotype" w:cs="Arial"/>
          <w:sz w:val="24"/>
          <w:szCs w:val="24"/>
          <w:lang w:val="cs-CZ"/>
        </w:rPr>
        <w:t>Cena je cenou pevnou, nejvýše přípustnou a neměnnou. Nepřipouští se překročení ceny vyjma změny sazeb DPH v případě změny příslušných právních předpisů stanovujících výši daně. V ceně jsou zahrnuty veškeré náklady, které bude nutné vynaložit při provádění díla ze strany zhotovitele.</w:t>
      </w:r>
    </w:p>
    <w:p w14:paraId="418DD990" w14:textId="77777777" w:rsidR="00B04326" w:rsidRDefault="00B04326">
      <w:pPr>
        <w:spacing w:line="276" w:lineRule="auto"/>
        <w:jc w:val="both"/>
        <w:rPr>
          <w:rFonts w:ascii="Palatino Linotype" w:hAnsi="Palatino Linotype" w:cs="Arial"/>
          <w:sz w:val="24"/>
          <w:szCs w:val="24"/>
        </w:rPr>
      </w:pPr>
    </w:p>
    <w:p w14:paraId="79E035A9" w14:textId="77777777" w:rsidR="00B04326" w:rsidRDefault="00B02958">
      <w:pPr>
        <w:tabs>
          <w:tab w:val="num" w:pos="426"/>
          <w:tab w:val="num" w:pos="852"/>
          <w:tab w:val="num" w:pos="1080"/>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VI.</w:t>
      </w:r>
    </w:p>
    <w:p w14:paraId="2977981F"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PLATEBNÍ PODMÍNKY</w:t>
      </w:r>
    </w:p>
    <w:p w14:paraId="6C139D53" w14:textId="77777777" w:rsidR="00B04326" w:rsidRDefault="00B04326">
      <w:pPr>
        <w:tabs>
          <w:tab w:val="num" w:pos="426"/>
        </w:tabs>
        <w:spacing w:line="276" w:lineRule="auto"/>
        <w:rPr>
          <w:rFonts w:ascii="Palatino Linotype" w:hAnsi="Palatino Linotype" w:cs="Arial"/>
          <w:sz w:val="24"/>
          <w:szCs w:val="24"/>
          <w:lang w:val="cs-CZ"/>
        </w:rPr>
      </w:pPr>
    </w:p>
    <w:p w14:paraId="47875E9B" w14:textId="77777777" w:rsidR="00B04326" w:rsidRDefault="00B02958">
      <w:pPr>
        <w:numPr>
          <w:ilvl w:val="1"/>
          <w:numId w:val="6"/>
        </w:numPr>
        <w:tabs>
          <w:tab w:val="clear" w:pos="360"/>
          <w:tab w:val="num" w:pos="426"/>
        </w:tabs>
        <w:spacing w:line="276" w:lineRule="auto"/>
        <w:ind w:left="426" w:hanging="426"/>
        <w:jc w:val="both"/>
        <w:rPr>
          <w:rFonts w:ascii="Palatino Linotype" w:hAnsi="Palatino Linotype" w:cs="Arial"/>
          <w:sz w:val="24"/>
          <w:szCs w:val="24"/>
        </w:rPr>
      </w:pPr>
      <w:r>
        <w:rPr>
          <w:rFonts w:ascii="Palatino Linotype" w:hAnsi="Palatino Linotype" w:cs="Arial"/>
          <w:sz w:val="24"/>
          <w:szCs w:val="24"/>
          <w:lang w:val="cs-CZ"/>
        </w:rPr>
        <w:t>Cena bude zhotoviteli objednatelem zaplacena po řádném provedení díla a po skončení testovacího provozu na základě faktury vystavené zhotovitelem se splatností 30 dnů od doručení faktury objednateli. Faktura musí obsahovat veškeré náležitosti daňového dokladu podle příslušných právních předpisů. Nebude</w:t>
      </w:r>
      <w:r>
        <w:rPr>
          <w:rFonts w:ascii="Palatino Linotype" w:hAnsi="Palatino Linotype" w:cs="Arial"/>
          <w:sz w:val="24"/>
          <w:szCs w:val="24"/>
        </w:rPr>
        <w:t xml:space="preserve">-li </w:t>
      </w:r>
      <w:r>
        <w:rPr>
          <w:rFonts w:ascii="Palatino Linotype" w:hAnsi="Palatino Linotype" w:cs="Arial"/>
          <w:sz w:val="24"/>
          <w:szCs w:val="24"/>
          <w:lang w:val="cs-CZ"/>
        </w:rPr>
        <w:t>faktura</w:t>
      </w:r>
      <w:r>
        <w:rPr>
          <w:rFonts w:ascii="Palatino Linotype" w:hAnsi="Palatino Linotype" w:cs="Arial"/>
          <w:sz w:val="24"/>
          <w:szCs w:val="24"/>
        </w:rPr>
        <w:t xml:space="preserve"> </w:t>
      </w:r>
      <w:r>
        <w:rPr>
          <w:rFonts w:ascii="Palatino Linotype" w:hAnsi="Palatino Linotype" w:cs="Arial"/>
          <w:sz w:val="24"/>
          <w:szCs w:val="24"/>
          <w:lang w:val="cs-CZ"/>
        </w:rPr>
        <w:t>obsahovat uvedené náležitosti nebo bude obsahovat chyby</w:t>
      </w:r>
      <w:r>
        <w:rPr>
          <w:rFonts w:ascii="Palatino Linotype" w:hAnsi="Palatino Linotype" w:cs="Arial"/>
          <w:sz w:val="24"/>
          <w:szCs w:val="24"/>
        </w:rPr>
        <w:t xml:space="preserve">, je </w:t>
      </w:r>
      <w:r>
        <w:rPr>
          <w:rFonts w:ascii="Palatino Linotype" w:hAnsi="Palatino Linotype" w:cs="Arial"/>
          <w:sz w:val="24"/>
          <w:szCs w:val="24"/>
          <w:lang w:val="cs-CZ"/>
        </w:rPr>
        <w:t xml:space="preserve">objednatel </w:t>
      </w:r>
      <w:r>
        <w:rPr>
          <w:rFonts w:ascii="Palatino Linotype" w:hAnsi="Palatino Linotype" w:cs="Arial"/>
          <w:sz w:val="24"/>
          <w:szCs w:val="24"/>
          <w:lang w:val="cs-CZ"/>
        </w:rPr>
        <w:lastRenderedPageBreak/>
        <w:t>oprávněn</w:t>
      </w:r>
      <w:r>
        <w:rPr>
          <w:rFonts w:ascii="Palatino Linotype" w:hAnsi="Palatino Linotype" w:cs="Arial"/>
          <w:sz w:val="24"/>
          <w:szCs w:val="24"/>
        </w:rPr>
        <w:t xml:space="preserve"> </w:t>
      </w:r>
      <w:r>
        <w:rPr>
          <w:rFonts w:ascii="Palatino Linotype" w:hAnsi="Palatino Linotype" w:cs="Arial"/>
          <w:sz w:val="24"/>
          <w:szCs w:val="24"/>
          <w:lang w:val="cs-CZ"/>
        </w:rPr>
        <w:t xml:space="preserve">vrátit ji před datem splatnosti zhotoviteli k doplnění nebo opravě. V takovém případě se přeruší doba splatnosti a nová lhůta započne běžet doručením opravené faktury objednateli. </w:t>
      </w:r>
    </w:p>
    <w:p w14:paraId="2F45380D" w14:textId="77777777" w:rsidR="00B04326" w:rsidRDefault="00B04326">
      <w:pPr>
        <w:spacing w:line="276" w:lineRule="auto"/>
        <w:ind w:left="426"/>
        <w:jc w:val="both"/>
        <w:rPr>
          <w:rFonts w:ascii="Palatino Linotype" w:hAnsi="Palatino Linotype" w:cs="Arial"/>
          <w:sz w:val="24"/>
          <w:szCs w:val="24"/>
        </w:rPr>
      </w:pPr>
    </w:p>
    <w:p w14:paraId="0D84191A" w14:textId="77777777" w:rsidR="00B04326" w:rsidRDefault="00B02958">
      <w:pPr>
        <w:numPr>
          <w:ilvl w:val="1"/>
          <w:numId w:val="6"/>
        </w:numPr>
        <w:tabs>
          <w:tab w:val="clear" w:pos="360"/>
          <w:tab w:val="num" w:pos="426"/>
        </w:tabs>
        <w:spacing w:line="276" w:lineRule="auto"/>
        <w:ind w:left="426" w:hanging="426"/>
        <w:jc w:val="both"/>
        <w:rPr>
          <w:rFonts w:ascii="Palatino Linotype" w:hAnsi="Palatino Linotype" w:cs="Arial"/>
          <w:sz w:val="24"/>
          <w:szCs w:val="24"/>
        </w:rPr>
      </w:pPr>
      <w:r>
        <w:rPr>
          <w:rFonts w:ascii="Palatino Linotype" w:hAnsi="Palatino Linotype" w:cs="Arial"/>
          <w:sz w:val="24"/>
          <w:szCs w:val="24"/>
          <w:lang w:val="cs-CZ"/>
        </w:rPr>
        <w:t>Cena bude zaplacena bezhotovostní formou převodem na bankovní účet zhotovitele uvedený v této smlouvě.</w:t>
      </w:r>
    </w:p>
    <w:p w14:paraId="1FC3ADC6" w14:textId="77777777" w:rsidR="00B04326" w:rsidRDefault="00B04326">
      <w:pPr>
        <w:spacing w:line="276" w:lineRule="auto"/>
        <w:jc w:val="both"/>
        <w:rPr>
          <w:rFonts w:ascii="Palatino Linotype" w:hAnsi="Palatino Linotype" w:cs="Arial"/>
          <w:sz w:val="24"/>
          <w:szCs w:val="24"/>
        </w:rPr>
      </w:pPr>
    </w:p>
    <w:p w14:paraId="30EE48AB" w14:textId="77777777" w:rsidR="00B04326" w:rsidRDefault="00B02958">
      <w:pPr>
        <w:numPr>
          <w:ilvl w:val="1"/>
          <w:numId w:val="6"/>
        </w:numPr>
        <w:tabs>
          <w:tab w:val="clear" w:pos="360"/>
          <w:tab w:val="num" w:pos="426"/>
        </w:tabs>
        <w:spacing w:line="276" w:lineRule="auto"/>
        <w:ind w:left="426" w:hanging="426"/>
        <w:jc w:val="both"/>
        <w:rPr>
          <w:rFonts w:ascii="Palatino Linotype" w:hAnsi="Palatino Linotype" w:cs="Arial"/>
          <w:sz w:val="24"/>
          <w:szCs w:val="24"/>
        </w:rPr>
      </w:pPr>
      <w:r>
        <w:rPr>
          <w:rFonts w:ascii="Palatino Linotype" w:hAnsi="Palatino Linotype" w:cs="Arial"/>
          <w:sz w:val="24"/>
          <w:szCs w:val="24"/>
          <w:lang w:val="cs-CZ"/>
        </w:rPr>
        <w:t xml:space="preserve">Pokud objednatel uplatní nárok na odstranění vady díla ve lhůtě splatnosti faktury, není objednatel povinen až do odstranění vady uhradit cenu díla. Okamžikem odstranění vady začne běžet nová lhůta splatnosti faktury. </w:t>
      </w:r>
    </w:p>
    <w:p w14:paraId="40668364" w14:textId="77777777" w:rsidR="00B04326" w:rsidRDefault="00B04326">
      <w:pPr>
        <w:tabs>
          <w:tab w:val="num" w:pos="426"/>
        </w:tabs>
        <w:spacing w:line="276" w:lineRule="auto"/>
        <w:rPr>
          <w:rFonts w:ascii="Palatino Linotype" w:hAnsi="Palatino Linotype" w:cs="Arial"/>
          <w:b/>
          <w:sz w:val="24"/>
          <w:szCs w:val="24"/>
          <w:lang w:val="cs-CZ"/>
        </w:rPr>
      </w:pPr>
    </w:p>
    <w:p w14:paraId="37CB60CE" w14:textId="77777777" w:rsidR="00B04326" w:rsidRDefault="00B02958">
      <w:pPr>
        <w:tabs>
          <w:tab w:val="num" w:pos="426"/>
        </w:tabs>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t>VII.</w:t>
      </w:r>
    </w:p>
    <w:p w14:paraId="104D91A3" w14:textId="77777777" w:rsidR="00B04326" w:rsidRDefault="00B02958">
      <w:pPr>
        <w:tabs>
          <w:tab w:val="num" w:pos="426"/>
        </w:tabs>
        <w:spacing w:line="276" w:lineRule="auto"/>
        <w:jc w:val="center"/>
        <w:rPr>
          <w:rFonts w:ascii="Palatino Linotype" w:hAnsi="Palatino Linotype" w:cs="Arial"/>
          <w:b/>
          <w:sz w:val="24"/>
          <w:szCs w:val="24"/>
          <w:lang w:val="cs-CZ"/>
        </w:rPr>
      </w:pPr>
      <w:r>
        <w:rPr>
          <w:rFonts w:ascii="Palatino Linotype" w:hAnsi="Palatino Linotype" w:cs="Arial"/>
          <w:b/>
          <w:sz w:val="24"/>
          <w:szCs w:val="24"/>
          <w:lang w:val="cs-CZ"/>
        </w:rPr>
        <w:t>SOUČINNOST SMLUVNÍCH STRAN</w:t>
      </w:r>
    </w:p>
    <w:p w14:paraId="0AD8C2AE" w14:textId="77777777" w:rsidR="00B04326" w:rsidRDefault="00B04326">
      <w:pPr>
        <w:pStyle w:val="Nadpis2"/>
        <w:keepNext w:val="0"/>
        <w:widowControl w:val="0"/>
        <w:numPr>
          <w:ilvl w:val="0"/>
          <w:numId w:val="0"/>
        </w:numPr>
        <w:tabs>
          <w:tab w:val="clear" w:pos="284"/>
          <w:tab w:val="left" w:pos="708"/>
          <w:tab w:val="num" w:pos="796"/>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220"/>
        <w:jc w:val="both"/>
        <w:rPr>
          <w:rFonts w:ascii="Palatino Linotype" w:hAnsi="Palatino Linotype" w:cs="Arial"/>
          <w:lang w:val="cs-CZ"/>
        </w:rPr>
      </w:pPr>
    </w:p>
    <w:p w14:paraId="38B143FC" w14:textId="77777777" w:rsidR="00B04326" w:rsidRDefault="00B02958">
      <w:pPr>
        <w:pStyle w:val="Nadpis2"/>
        <w:keepNext w:val="0"/>
        <w:widowControl w:val="0"/>
        <w:numPr>
          <w:ilvl w:val="1"/>
          <w:numId w:val="7"/>
        </w:numPr>
        <w:tabs>
          <w:tab w:val="clear" w:pos="284"/>
          <w:tab w:val="clear" w:pos="540"/>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360"/>
        <w:jc w:val="both"/>
        <w:rPr>
          <w:rFonts w:ascii="Palatino Linotype" w:hAnsi="Palatino Linotype" w:cs="Arial"/>
          <w:lang w:val="cs-CZ"/>
        </w:rPr>
      </w:pPr>
      <w:r>
        <w:rPr>
          <w:rFonts w:ascii="Palatino Linotype" w:hAnsi="Palatino Linotype" w:cs="Arial"/>
          <w:lang w:val="cs-CZ"/>
        </w:rPr>
        <w:t xml:space="preserve">Smluvní strany jsou povinny vzájemně spolupracovat při plnění předmětu této smlouvy a jsou povinny poskytnout si vzájemně dostupnou součinnost nezbytnou k tomu, aby mohl být naplněn předmět této smlouvy. </w:t>
      </w:r>
    </w:p>
    <w:p w14:paraId="0389EBEC" w14:textId="77777777" w:rsidR="00B04326" w:rsidRDefault="00B04326">
      <w:pPr>
        <w:rPr>
          <w:rFonts w:ascii="Palatino Linotype" w:hAnsi="Palatino Linotype"/>
          <w:sz w:val="24"/>
          <w:szCs w:val="24"/>
          <w:lang w:val="cs-CZ"/>
        </w:rPr>
      </w:pPr>
    </w:p>
    <w:p w14:paraId="5D2C7A40" w14:textId="77777777" w:rsidR="00B04326" w:rsidRDefault="00B02958">
      <w:pPr>
        <w:pStyle w:val="Nadpis2"/>
        <w:keepNext w:val="0"/>
        <w:widowControl w:val="0"/>
        <w:numPr>
          <w:ilvl w:val="1"/>
          <w:numId w:val="7"/>
        </w:numPr>
        <w:tabs>
          <w:tab w:val="clear" w:pos="284"/>
          <w:tab w:val="clear" w:pos="540"/>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360"/>
        <w:jc w:val="both"/>
        <w:rPr>
          <w:rFonts w:ascii="Palatino Linotype" w:hAnsi="Palatino Linotype" w:cs="Arial"/>
          <w:lang w:val="cs-CZ"/>
        </w:rPr>
      </w:pPr>
      <w:r>
        <w:rPr>
          <w:rFonts w:ascii="Palatino Linotype" w:hAnsi="Palatino Linotype" w:cs="Arial"/>
          <w:lang w:val="cs-CZ"/>
        </w:rPr>
        <w:t>Smluvní strany jsou povinny neprodleně si vzájemně sdělovat informace, které mohou mít vliv na plnění závazků vyplývajících z této smlouvy.</w:t>
      </w:r>
    </w:p>
    <w:p w14:paraId="0E5AC7F6" w14:textId="77777777" w:rsidR="00B04326" w:rsidRDefault="00B04326">
      <w:pPr>
        <w:rPr>
          <w:rFonts w:ascii="Palatino Linotype" w:hAnsi="Palatino Linotype"/>
          <w:sz w:val="24"/>
          <w:szCs w:val="24"/>
        </w:rPr>
      </w:pPr>
    </w:p>
    <w:p w14:paraId="4BB5F29F" w14:textId="77777777" w:rsidR="00B04326" w:rsidRDefault="00B02958">
      <w:pPr>
        <w:pStyle w:val="Nadpis2"/>
        <w:keepNext w:val="0"/>
        <w:widowControl w:val="0"/>
        <w:numPr>
          <w:ilvl w:val="1"/>
          <w:numId w:val="7"/>
        </w:numPr>
        <w:tabs>
          <w:tab w:val="clear" w:pos="284"/>
          <w:tab w:val="clear" w:pos="540"/>
          <w:tab w:val="num" w:pos="426"/>
          <w:tab w:val="left" w:pos="1416"/>
          <w:tab w:val="left" w:pos="2124"/>
          <w:tab w:val="left" w:pos="2832"/>
          <w:tab w:val="left" w:pos="3540"/>
          <w:tab w:val="left" w:pos="4248"/>
          <w:tab w:val="left" w:pos="5664"/>
          <w:tab w:val="left" w:pos="6372"/>
          <w:tab w:val="left" w:pos="7080"/>
          <w:tab w:val="left" w:pos="7788"/>
          <w:tab w:val="left" w:pos="8496"/>
        </w:tabs>
        <w:spacing w:line="276" w:lineRule="auto"/>
        <w:ind w:left="360"/>
        <w:jc w:val="both"/>
        <w:rPr>
          <w:rFonts w:ascii="Palatino Linotype" w:hAnsi="Palatino Linotype" w:cs="Arial"/>
          <w:lang w:val="cs-CZ"/>
        </w:rPr>
      </w:pPr>
      <w:r>
        <w:rPr>
          <w:rFonts w:ascii="Palatino Linotype" w:hAnsi="Palatino Linotype" w:cs="Arial"/>
          <w:lang w:val="cs-CZ"/>
        </w:rPr>
        <w:t>Objednatel i zhotovitel se zavazují přidělit pro plnění předmětu této smlouvy potřebný počet zaměstnanců tak, aby byl zajištěn řádný a plynulý průběh plnění dle této smlouvy.</w:t>
      </w:r>
    </w:p>
    <w:p w14:paraId="1E2997D4" w14:textId="77777777" w:rsidR="00B04326" w:rsidRDefault="00B04326">
      <w:pPr>
        <w:pStyle w:val="Nadpis2"/>
        <w:keepNext w:val="0"/>
        <w:widowControl w:val="0"/>
        <w:numPr>
          <w:ilvl w:val="0"/>
          <w:numId w:val="0"/>
        </w:numPr>
        <w:tabs>
          <w:tab w:val="clear" w:pos="284"/>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40"/>
        <w:jc w:val="both"/>
        <w:rPr>
          <w:rFonts w:ascii="Palatino Linotype" w:hAnsi="Palatino Linotype" w:cs="Arial"/>
          <w:lang w:val="cs-CZ"/>
        </w:rPr>
      </w:pPr>
    </w:p>
    <w:p w14:paraId="3CB2603B" w14:textId="77777777" w:rsidR="00B04326" w:rsidRDefault="00B02958">
      <w:pPr>
        <w:pStyle w:val="Nadpis2"/>
        <w:keepNext w:val="0"/>
        <w:widowControl w:val="0"/>
        <w:numPr>
          <w:ilvl w:val="1"/>
          <w:numId w:val="7"/>
        </w:numPr>
        <w:tabs>
          <w:tab w:val="clear" w:pos="284"/>
          <w:tab w:val="clear" w:pos="540"/>
          <w:tab w:val="num" w:pos="426"/>
          <w:tab w:val="left" w:pos="1416"/>
          <w:tab w:val="left" w:pos="2124"/>
          <w:tab w:val="left" w:pos="2832"/>
          <w:tab w:val="left" w:pos="3540"/>
          <w:tab w:val="left" w:pos="4248"/>
          <w:tab w:val="left" w:pos="5664"/>
          <w:tab w:val="left" w:pos="6372"/>
          <w:tab w:val="left" w:pos="7080"/>
          <w:tab w:val="left" w:pos="7788"/>
          <w:tab w:val="left" w:pos="8496"/>
        </w:tabs>
        <w:spacing w:line="276" w:lineRule="auto"/>
        <w:ind w:left="360"/>
        <w:jc w:val="both"/>
        <w:rPr>
          <w:rFonts w:ascii="Palatino Linotype" w:hAnsi="Palatino Linotype" w:cs="Arial"/>
          <w:lang w:val="cs-CZ"/>
        </w:rPr>
      </w:pPr>
      <w:r>
        <w:rPr>
          <w:rFonts w:ascii="Palatino Linotype" w:hAnsi="Palatino Linotype" w:cs="Arial"/>
          <w:lang w:val="cs-CZ"/>
        </w:rPr>
        <w:t>V případě, že některá ze smluvních stran bude mít za to, že jí druhá smluvní strana neposkytuje dostatečnou součinnost dle ujednání této smlouvy, je povinna písemně na tuto skutečnost upozornit druhou smluvní stranu a současně ji písemně vyzvat k nápravě. V případě, že smluvní strana písemně neupozorní druhou smluvní stranu na nedostatečné poskytování součinnosti a současně ji písemně nevyzve k nápravě, pak platí, že druhá smluvní strana poskytovala řádně a dostatečně součinnost dle ujednání této smlouvy.</w:t>
      </w:r>
    </w:p>
    <w:p w14:paraId="22228476"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VIII.</w:t>
      </w:r>
    </w:p>
    <w:p w14:paraId="21407238"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PŘEDÁNÍ A PŘEVZETÍ DÍLA</w:t>
      </w:r>
    </w:p>
    <w:p w14:paraId="406A8F88" w14:textId="77777777" w:rsidR="00B04326" w:rsidRDefault="00B04326">
      <w:pPr>
        <w:tabs>
          <w:tab w:val="num" w:pos="426"/>
        </w:tabs>
        <w:spacing w:line="276" w:lineRule="auto"/>
        <w:ind w:left="426" w:hanging="426"/>
        <w:rPr>
          <w:rFonts w:ascii="Palatino Linotype" w:hAnsi="Palatino Linotype" w:cs="Arial"/>
          <w:sz w:val="24"/>
          <w:szCs w:val="24"/>
          <w:lang w:val="cs-CZ"/>
        </w:rPr>
      </w:pPr>
    </w:p>
    <w:p w14:paraId="53112F4B" w14:textId="77777777" w:rsidR="00B04326" w:rsidRDefault="00B02958">
      <w:pPr>
        <w:pStyle w:val="Nadpis2"/>
        <w:keepNext w:val="0"/>
        <w:widowControl w:val="0"/>
        <w:numPr>
          <w:ilvl w:val="1"/>
          <w:numId w:val="8"/>
        </w:numPr>
        <w:tabs>
          <w:tab w:val="clear" w:pos="284"/>
          <w:tab w:val="clear" w:pos="580"/>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360"/>
        <w:jc w:val="both"/>
        <w:rPr>
          <w:rFonts w:ascii="Palatino Linotype" w:hAnsi="Palatino Linotype" w:cs="Arial"/>
          <w:lang w:val="cs-CZ"/>
        </w:rPr>
      </w:pPr>
      <w:r>
        <w:rPr>
          <w:rFonts w:ascii="Palatino Linotype" w:hAnsi="Palatino Linotype" w:cs="Arial"/>
          <w:lang w:val="cs-CZ"/>
        </w:rPr>
        <w:t>Dílo se považuje za dokončené po provedení všech prací a dodávek, které jsou předmětem plnění zhotovitele dle této smlouvy a po odstranění všech vad a nedodělků zjištěných před předáním a převzetím díla.</w:t>
      </w:r>
    </w:p>
    <w:p w14:paraId="555036BF" w14:textId="77777777" w:rsidR="00B04326" w:rsidRDefault="00B04326">
      <w:pPr>
        <w:rPr>
          <w:rFonts w:ascii="Palatino Linotype" w:hAnsi="Palatino Linotype"/>
          <w:sz w:val="24"/>
          <w:szCs w:val="24"/>
          <w:lang w:val="cs-CZ"/>
        </w:rPr>
      </w:pPr>
    </w:p>
    <w:p w14:paraId="015129D0" w14:textId="77777777" w:rsidR="00B04326" w:rsidRDefault="00B02958">
      <w:pPr>
        <w:pStyle w:val="Nadpis2"/>
        <w:keepNext w:val="0"/>
        <w:widowControl w:val="0"/>
        <w:numPr>
          <w:ilvl w:val="1"/>
          <w:numId w:val="8"/>
        </w:numPr>
        <w:tabs>
          <w:tab w:val="clear" w:pos="284"/>
          <w:tab w:val="clear" w:pos="580"/>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360"/>
        <w:jc w:val="both"/>
        <w:rPr>
          <w:rFonts w:ascii="Palatino Linotype" w:hAnsi="Palatino Linotype" w:cs="Arial"/>
          <w:lang w:val="cs-CZ"/>
        </w:rPr>
      </w:pPr>
      <w:r>
        <w:rPr>
          <w:rFonts w:ascii="Palatino Linotype" w:hAnsi="Palatino Linotype" w:cs="Arial"/>
          <w:lang w:val="cs-CZ"/>
        </w:rPr>
        <w:t xml:space="preserve">Předání a převzetí díla či jeho části je možné pouze na základě předávacího protokolu </w:t>
      </w:r>
      <w:r>
        <w:rPr>
          <w:rFonts w:ascii="Palatino Linotype" w:hAnsi="Palatino Linotype" w:cs="Arial"/>
          <w:lang w:val="cs-CZ"/>
        </w:rPr>
        <w:lastRenderedPageBreak/>
        <w:t>potvrzeného oprávněnými zástupci obou smluvních stran.</w:t>
      </w:r>
    </w:p>
    <w:p w14:paraId="21BDBDAC"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 xml:space="preserve">IX. </w:t>
      </w:r>
    </w:p>
    <w:p w14:paraId="0722304D" w14:textId="77777777" w:rsidR="00B04326" w:rsidRDefault="00B02958">
      <w:pPr>
        <w:spacing w:line="276" w:lineRule="auto"/>
        <w:jc w:val="center"/>
        <w:rPr>
          <w:rFonts w:ascii="Palatino Linotype" w:hAnsi="Palatino Linotype" w:cs="Arial"/>
          <w:b/>
          <w:bCs/>
          <w:caps/>
          <w:sz w:val="24"/>
          <w:szCs w:val="24"/>
          <w:lang w:val="cs-CZ"/>
        </w:rPr>
      </w:pPr>
      <w:r>
        <w:rPr>
          <w:rFonts w:ascii="Palatino Linotype" w:hAnsi="Palatino Linotype" w:cs="Arial"/>
          <w:b/>
          <w:bCs/>
          <w:caps/>
          <w:sz w:val="24"/>
          <w:szCs w:val="24"/>
          <w:lang w:val="cs-CZ"/>
        </w:rPr>
        <w:t>Záruka za jakost díla</w:t>
      </w:r>
    </w:p>
    <w:p w14:paraId="45A3BD85" w14:textId="77777777" w:rsidR="00B04326" w:rsidRDefault="00B04326">
      <w:pPr>
        <w:tabs>
          <w:tab w:val="num" w:pos="426"/>
        </w:tabs>
        <w:spacing w:line="276" w:lineRule="auto"/>
        <w:rPr>
          <w:rFonts w:ascii="Palatino Linotype" w:hAnsi="Palatino Linotype" w:cs="Arial"/>
          <w:sz w:val="24"/>
          <w:szCs w:val="24"/>
          <w:lang w:val="cs-CZ"/>
        </w:rPr>
      </w:pPr>
    </w:p>
    <w:p w14:paraId="35AA7AB6" w14:textId="77777777" w:rsidR="00B04326" w:rsidRDefault="00B02958">
      <w:pPr>
        <w:pStyle w:val="Nadpis2"/>
        <w:keepNext w:val="0"/>
        <w:widowControl w:val="0"/>
        <w:numPr>
          <w:ilvl w:val="1"/>
          <w:numId w:val="9"/>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Zhotovitel odpovídá za všechny vady díla, které se vyskytnou po převzetí díla objednatelem v záruční době. Práva z odpovědnosti za vady díla musí být uplatněna u zhotovitele.</w:t>
      </w:r>
    </w:p>
    <w:p w14:paraId="68325CC0" w14:textId="77777777" w:rsidR="00B04326" w:rsidRDefault="00B04326">
      <w:pPr>
        <w:rPr>
          <w:rFonts w:ascii="Palatino Linotype" w:hAnsi="Palatino Linotype"/>
          <w:sz w:val="24"/>
          <w:szCs w:val="24"/>
          <w:lang w:val="cs-CZ"/>
        </w:rPr>
      </w:pPr>
    </w:p>
    <w:p w14:paraId="6F1D1A46" w14:textId="77777777" w:rsidR="00B04326" w:rsidRDefault="00B02958">
      <w:pPr>
        <w:pStyle w:val="Nadpis2"/>
        <w:keepNext w:val="0"/>
        <w:widowControl w:val="0"/>
        <w:numPr>
          <w:ilvl w:val="1"/>
          <w:numId w:val="9"/>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Záruční doba činí 24 měsíců a počíná plynout dnem následujícím po potvrzení předávacího protokolu objednatelem.</w:t>
      </w:r>
    </w:p>
    <w:p w14:paraId="4A85D82E" w14:textId="77777777" w:rsidR="00B04326" w:rsidRDefault="00B04326">
      <w:pPr>
        <w:rPr>
          <w:rFonts w:ascii="Palatino Linotype" w:hAnsi="Palatino Linotype"/>
          <w:sz w:val="24"/>
          <w:szCs w:val="24"/>
          <w:lang w:val="cs-CZ"/>
        </w:rPr>
      </w:pPr>
    </w:p>
    <w:p w14:paraId="0BC33428" w14:textId="77777777" w:rsidR="00B04326" w:rsidRDefault="00B02958">
      <w:pPr>
        <w:pStyle w:val="Nadpis2"/>
        <w:keepNext w:val="0"/>
        <w:widowControl w:val="0"/>
        <w:numPr>
          <w:ilvl w:val="1"/>
          <w:numId w:val="9"/>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Záruční doba se prodlužuje o dobu od uplatnění práva z odpovědnosti za vady až do doby odstranění vady.</w:t>
      </w:r>
    </w:p>
    <w:p w14:paraId="5AB49508" w14:textId="77777777" w:rsidR="00B04326" w:rsidRDefault="00B04326">
      <w:pPr>
        <w:rPr>
          <w:rFonts w:ascii="Palatino Linotype" w:hAnsi="Palatino Linotype"/>
          <w:sz w:val="24"/>
          <w:szCs w:val="24"/>
          <w:lang w:val="cs-CZ"/>
        </w:rPr>
      </w:pPr>
    </w:p>
    <w:p w14:paraId="5CC63E14" w14:textId="77777777" w:rsidR="00B04326" w:rsidRDefault="00B02958">
      <w:pPr>
        <w:pStyle w:val="Nadpis2"/>
        <w:keepNext w:val="0"/>
        <w:widowControl w:val="0"/>
        <w:numPr>
          <w:ilvl w:val="1"/>
          <w:numId w:val="9"/>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Zhotovitel neodpovídá za vady, které byly po převzetí díla způsobeny objednatelem nebo zásahem vyšší moci nebo změnou výchozích podmínek (tj. právních předpisů, norem, podkladů, technickým pokrokem apod.).</w:t>
      </w:r>
    </w:p>
    <w:p w14:paraId="3C486DDE" w14:textId="77777777" w:rsidR="00B04326" w:rsidRDefault="00B04326">
      <w:pPr>
        <w:rPr>
          <w:rFonts w:ascii="Palatino Linotype" w:hAnsi="Palatino Linotype"/>
          <w:sz w:val="24"/>
          <w:szCs w:val="24"/>
          <w:lang w:val="cs-CZ"/>
        </w:rPr>
      </w:pPr>
    </w:p>
    <w:p w14:paraId="41ABA701" w14:textId="77777777" w:rsidR="00B04326" w:rsidRDefault="00B02958">
      <w:pPr>
        <w:pStyle w:val="Nadpis2"/>
        <w:keepNext w:val="0"/>
        <w:widowControl w:val="0"/>
        <w:numPr>
          <w:ilvl w:val="1"/>
          <w:numId w:val="9"/>
        </w:numPr>
        <w:tabs>
          <w:tab w:val="clear" w:pos="284"/>
          <w:tab w:val="clear" w:pos="360"/>
          <w:tab w:val="num" w:pos="426"/>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426" w:hanging="426"/>
        <w:jc w:val="both"/>
        <w:rPr>
          <w:rFonts w:ascii="Palatino Linotype" w:hAnsi="Palatino Linotype" w:cs="Arial"/>
          <w:lang w:val="cs-CZ"/>
        </w:rPr>
      </w:pPr>
      <w:r>
        <w:rPr>
          <w:rFonts w:ascii="Palatino Linotype" w:hAnsi="Palatino Linotype" w:cs="Arial"/>
          <w:lang w:val="cs-CZ"/>
        </w:rPr>
        <w:t xml:space="preserve">Objednatel se zavazuje oznámit zhotoviteli vadu písemně a bezodkladně poté, co závadu zjistil. </w:t>
      </w:r>
    </w:p>
    <w:p w14:paraId="7132A488" w14:textId="77777777" w:rsidR="00B04326" w:rsidRDefault="00B02958">
      <w:pPr>
        <w:pStyle w:val="Nadpis2"/>
        <w:keepNext w:val="0"/>
        <w:widowControl w:val="0"/>
        <w:numPr>
          <w:ilvl w:val="0"/>
          <w:numId w:val="0"/>
        </w:numPr>
        <w:tabs>
          <w:tab w:val="clear" w:pos="284"/>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lang w:val="cs-CZ"/>
        </w:rPr>
      </w:pPr>
      <w:r>
        <w:rPr>
          <w:lang w:val="cs-CZ"/>
        </w:rPr>
        <w:t xml:space="preserve"> </w:t>
      </w:r>
    </w:p>
    <w:p w14:paraId="3EDEE713" w14:textId="77777777" w:rsidR="00B04326" w:rsidRDefault="00B02958">
      <w:pPr>
        <w:tabs>
          <w:tab w:val="num" w:pos="426"/>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X.</w:t>
      </w:r>
    </w:p>
    <w:p w14:paraId="08538C83" w14:textId="77777777" w:rsidR="00B04326" w:rsidRDefault="00B02958">
      <w:pPr>
        <w:tabs>
          <w:tab w:val="num" w:pos="426"/>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DŮVĚRNÉ INFORMACE, OCHRANA AUTORSKÝCH PRÁV</w:t>
      </w:r>
    </w:p>
    <w:p w14:paraId="08423172" w14:textId="77777777" w:rsidR="00B04326" w:rsidRDefault="00B04326">
      <w:pPr>
        <w:tabs>
          <w:tab w:val="num" w:pos="426"/>
        </w:tabs>
        <w:spacing w:line="276" w:lineRule="auto"/>
        <w:jc w:val="center"/>
        <w:rPr>
          <w:rFonts w:ascii="Palatino Linotype" w:hAnsi="Palatino Linotype" w:cs="Arial"/>
          <w:b/>
          <w:bCs/>
          <w:sz w:val="24"/>
          <w:szCs w:val="24"/>
          <w:lang w:val="cs-CZ"/>
        </w:rPr>
      </w:pPr>
    </w:p>
    <w:p w14:paraId="6E6F8A33" w14:textId="77777777" w:rsidR="00B04326" w:rsidRDefault="00B02958">
      <w:pPr>
        <w:pStyle w:val="Nadpis2"/>
        <w:keepNext w:val="0"/>
        <w:widowControl w:val="0"/>
        <w:numPr>
          <w:ilvl w:val="0"/>
          <w:numId w:val="0"/>
        </w:numPr>
        <w:tabs>
          <w:tab w:val="clear" w:pos="284"/>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76" w:hanging="576"/>
        <w:jc w:val="both"/>
        <w:rPr>
          <w:rFonts w:ascii="Palatino Linotype" w:hAnsi="Palatino Linotype" w:cs="Arial"/>
          <w:bCs/>
          <w:lang w:val="cs-CZ"/>
        </w:rPr>
      </w:pPr>
      <w:r>
        <w:rPr>
          <w:rFonts w:ascii="Palatino Linotype" w:hAnsi="Palatino Linotype" w:cs="Arial"/>
          <w:bCs/>
          <w:lang w:val="cs-CZ"/>
        </w:rPr>
        <w:t>10.1 Smluvní strany jsou povinny zajistit utajení získaných důvěrných informací způsobem obvyklým pro utajování takových informací (povinnost mlčenlivosti), není-li výslovně sjednáno jinak. Tato povinnost platí bez ohledu na ukončení účinnosti této smlouvy. Strany mají právo požadovat navzájem doložení dostatečnosti utajení důvěrných informací. Strany jsou povinny zajistit utajení důvěrných informací i u svých zaměstnanců, zástupců, jakož i jiných spolupracujících třetích stran, pokud jim takové informace byly poskytnuty.</w:t>
      </w:r>
    </w:p>
    <w:p w14:paraId="4815B1AD" w14:textId="77777777" w:rsidR="00B04326" w:rsidRDefault="00B04326">
      <w:pPr>
        <w:rPr>
          <w:lang w:val="cs-CZ"/>
        </w:rPr>
      </w:pPr>
    </w:p>
    <w:p w14:paraId="034E0A1A" w14:textId="77777777" w:rsidR="00B04326" w:rsidRDefault="00B02958">
      <w:pPr>
        <w:pStyle w:val="Nadpis2"/>
        <w:keepNext w:val="0"/>
        <w:widowControl w:val="0"/>
        <w:numPr>
          <w:ilvl w:val="0"/>
          <w:numId w:val="0"/>
        </w:numPr>
        <w:tabs>
          <w:tab w:val="clear" w:pos="284"/>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76" w:hanging="576"/>
        <w:jc w:val="both"/>
        <w:rPr>
          <w:rFonts w:ascii="Palatino Linotype" w:hAnsi="Palatino Linotype" w:cs="Arial"/>
          <w:bCs/>
          <w:lang w:val="cs-CZ"/>
        </w:rPr>
      </w:pPr>
      <w:r>
        <w:rPr>
          <w:rFonts w:ascii="Palatino Linotype" w:hAnsi="Palatino Linotype" w:cs="Arial"/>
          <w:bCs/>
          <w:lang w:val="cs-CZ"/>
        </w:rPr>
        <w:t>10.2 Dojde-li při plnění této smlouvy k vytvoření díla, které bude mít povahu autorského díla ve smyslu autorského zákona, řídí se poměry k takto nově vytvořenému dílu autorským zákonem a občanským zákoníkem.</w:t>
      </w:r>
    </w:p>
    <w:p w14:paraId="63E62929" w14:textId="77777777" w:rsidR="00B04326" w:rsidRDefault="00B04326">
      <w:pPr>
        <w:pStyle w:val="Nadpis2"/>
        <w:keepNext w:val="0"/>
        <w:widowControl w:val="0"/>
        <w:numPr>
          <w:ilvl w:val="0"/>
          <w:numId w:val="0"/>
        </w:numPr>
        <w:tabs>
          <w:tab w:val="clear" w:pos="284"/>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76" w:hanging="576"/>
        <w:jc w:val="both"/>
        <w:rPr>
          <w:rFonts w:ascii="Palatino Linotype" w:hAnsi="Palatino Linotype" w:cs="Arial"/>
          <w:bCs/>
          <w:lang w:val="cs-CZ"/>
        </w:rPr>
      </w:pPr>
    </w:p>
    <w:p w14:paraId="0FC60010" w14:textId="77777777" w:rsidR="00B04326" w:rsidRDefault="00B02958">
      <w:pPr>
        <w:pStyle w:val="Nadpis2"/>
        <w:widowControl w:val="0"/>
        <w:numPr>
          <w:ilvl w:val="1"/>
          <w:numId w:val="31"/>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lang w:val="cs-CZ"/>
        </w:rPr>
      </w:pPr>
      <w:r>
        <w:rPr>
          <w:rFonts w:ascii="Palatino Linotype" w:hAnsi="Palatino Linotype"/>
          <w:lang w:val="cs-CZ"/>
        </w:rPr>
        <w:t xml:space="preserve">Zhotovitel je povinen zajistit pro objednatele licence k autorským dílům svým i třetích osob, jestliže jsou nutné k užívání díla. Náklady na tyto veškeré licence jsou součástí celkové ceny díla. </w:t>
      </w:r>
    </w:p>
    <w:p w14:paraId="39FD1B16" w14:textId="77777777" w:rsidR="00B04326" w:rsidRDefault="00B04326">
      <w:pPr>
        <w:ind w:left="420"/>
        <w:rPr>
          <w:lang w:val="cs-CZ"/>
        </w:rPr>
      </w:pPr>
    </w:p>
    <w:p w14:paraId="3E04FA74" w14:textId="77777777" w:rsidR="00B04326" w:rsidRDefault="00B02958">
      <w:pPr>
        <w:pStyle w:val="Nadpis2"/>
        <w:widowControl w:val="0"/>
        <w:numPr>
          <w:ilvl w:val="1"/>
          <w:numId w:val="31"/>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lang w:val="cs-CZ"/>
        </w:rPr>
      </w:pPr>
      <w:r>
        <w:rPr>
          <w:rFonts w:ascii="Palatino Linotype" w:hAnsi="Palatino Linotype"/>
          <w:lang w:val="cs-CZ"/>
        </w:rPr>
        <w:t xml:space="preserve">Zhotovitel se zavazuje zachovat mlčenlivost o všech informacích, jež se při </w:t>
      </w:r>
      <w:r>
        <w:rPr>
          <w:rFonts w:ascii="Palatino Linotype" w:hAnsi="Palatino Linotype"/>
          <w:lang w:val="cs-CZ"/>
        </w:rPr>
        <w:lastRenderedPageBreak/>
        <w:t>poskytování služeb nebo v souvislosti s tímto poskytováním služeb dozví (ústně, písemně, prostřednictvím prostředků elektronických komunikací nebo jakýmkoliv jiným způsobem, případně prostřednictvím jakéhokoliv nosiče informací) a:</w:t>
      </w:r>
    </w:p>
    <w:p w14:paraId="6008F75A" w14:textId="77777777" w:rsidR="00B04326" w:rsidRDefault="00B02958">
      <w:pPr>
        <w:pStyle w:val="Nadpis2"/>
        <w:widowControl w:val="0"/>
        <w:numPr>
          <w:ilvl w:val="0"/>
          <w:numId w:val="0"/>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76"/>
        <w:jc w:val="both"/>
        <w:rPr>
          <w:rFonts w:ascii="Palatino Linotype" w:hAnsi="Palatino Linotype"/>
          <w:lang w:val="cs-CZ"/>
        </w:rPr>
      </w:pPr>
      <w:r>
        <w:rPr>
          <w:rFonts w:ascii="Palatino Linotype" w:hAnsi="Palatino Linotype"/>
          <w:lang w:val="cs-CZ"/>
        </w:rPr>
        <w:t>a) které objednatel označí jako tajné či důvěrné, nebo</w:t>
      </w:r>
    </w:p>
    <w:p w14:paraId="53060EE9" w14:textId="77777777" w:rsidR="00B04326" w:rsidRDefault="00B02958">
      <w:pPr>
        <w:pStyle w:val="Nadpis2"/>
        <w:widowControl w:val="0"/>
        <w:numPr>
          <w:ilvl w:val="0"/>
          <w:numId w:val="0"/>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76"/>
        <w:jc w:val="both"/>
        <w:rPr>
          <w:rFonts w:ascii="Palatino Linotype" w:hAnsi="Palatino Linotype"/>
          <w:lang w:val="cs-CZ"/>
        </w:rPr>
      </w:pPr>
      <w:r>
        <w:rPr>
          <w:rFonts w:ascii="Palatino Linotype" w:hAnsi="Palatino Linotype"/>
          <w:lang w:val="cs-CZ"/>
        </w:rPr>
        <w:t>b) o nichž je podle příslušných právních předpisů povinen mlčenlivost zachovávat též objednatel resp. členové jeho orgánů, zaměstnanci či osoby činné pro objednatele, nebo</w:t>
      </w:r>
    </w:p>
    <w:p w14:paraId="2A76EAF8" w14:textId="77777777" w:rsidR="00B04326" w:rsidRDefault="00B02958">
      <w:pPr>
        <w:pStyle w:val="Nadpis2"/>
        <w:widowControl w:val="0"/>
        <w:numPr>
          <w:ilvl w:val="0"/>
          <w:numId w:val="0"/>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ind w:left="576"/>
        <w:jc w:val="both"/>
        <w:rPr>
          <w:rFonts w:ascii="Palatino Linotype" w:hAnsi="Palatino Linotype"/>
          <w:lang w:val="cs-CZ"/>
        </w:rPr>
      </w:pPr>
      <w:r>
        <w:rPr>
          <w:rFonts w:ascii="Palatino Linotype" w:hAnsi="Palatino Linotype"/>
          <w:lang w:val="cs-CZ"/>
        </w:rPr>
        <w:t xml:space="preserve">c) o nichž se zhotovitel může důvodně domnívat, že objednatel bude mít zájem na jejich utajení nebo že jejich utajení je v zájmu objednatele; tato povinnost neplatí pro případy, kdy je zpřístupnění určitých informací vyžadováno právními předpisy. </w:t>
      </w:r>
    </w:p>
    <w:p w14:paraId="2F20FC45" w14:textId="77777777" w:rsidR="00B04326" w:rsidRDefault="00B04326">
      <w:pPr>
        <w:rPr>
          <w:lang w:val="cs-CZ"/>
        </w:rPr>
      </w:pPr>
    </w:p>
    <w:p w14:paraId="1F7AA42E" w14:textId="77777777" w:rsidR="00B04326" w:rsidRDefault="00B02958">
      <w:pPr>
        <w:pStyle w:val="Nadpis2"/>
        <w:widowControl w:val="0"/>
        <w:numPr>
          <w:ilvl w:val="1"/>
          <w:numId w:val="31"/>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lang w:val="cs-CZ"/>
        </w:rPr>
      </w:pPr>
      <w:r>
        <w:rPr>
          <w:rFonts w:ascii="Palatino Linotype" w:hAnsi="Palatino Linotype"/>
          <w:lang w:val="cs-CZ"/>
        </w:rPr>
        <w:t xml:space="preserve">Důvěrné informace definované v době plnění této smlouvy jsou považovány za obchodní tajemství dle ust. § 504 občanského zákoníku. </w:t>
      </w:r>
    </w:p>
    <w:p w14:paraId="3EF94CA2" w14:textId="77777777" w:rsidR="00B04326" w:rsidRDefault="00B04326">
      <w:pPr>
        <w:pStyle w:val="Nadpis2"/>
        <w:widowControl w:val="0"/>
        <w:numPr>
          <w:ilvl w:val="0"/>
          <w:numId w:val="0"/>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lang w:val="cs-CZ"/>
        </w:rPr>
      </w:pPr>
    </w:p>
    <w:p w14:paraId="7CFDA71C" w14:textId="77777777" w:rsidR="00B04326" w:rsidRDefault="00B02958">
      <w:pPr>
        <w:pStyle w:val="Nadpis2"/>
        <w:widowControl w:val="0"/>
        <w:numPr>
          <w:ilvl w:val="1"/>
          <w:numId w:val="31"/>
        </w:numPr>
        <w:tabs>
          <w:tab w:val="left" w:pos="708"/>
          <w:tab w:val="left" w:pos="1416"/>
          <w:tab w:val="left" w:pos="2124"/>
          <w:tab w:val="left" w:pos="2832"/>
          <w:tab w:val="left" w:pos="3540"/>
          <w:tab w:val="left" w:pos="4248"/>
          <w:tab w:val="left" w:pos="5664"/>
          <w:tab w:val="left" w:pos="6372"/>
          <w:tab w:val="left" w:pos="7080"/>
          <w:tab w:val="left" w:pos="7788"/>
          <w:tab w:val="left" w:pos="8496"/>
        </w:tabs>
        <w:spacing w:line="276" w:lineRule="auto"/>
        <w:jc w:val="both"/>
        <w:rPr>
          <w:rFonts w:ascii="Palatino Linotype" w:hAnsi="Palatino Linotype"/>
          <w:lang w:val="cs-CZ"/>
        </w:rPr>
      </w:pPr>
      <w:r>
        <w:rPr>
          <w:rFonts w:ascii="Palatino Linotype" w:hAnsi="Palatino Linotype"/>
          <w:lang w:val="cs-CZ"/>
        </w:rPr>
        <w:t>Smluvní strany se zavazují zajistit utajení důvěrných informací definovaných v průběhu plnění této smlouvy také po skončení účinnosti této smlouvy.</w:t>
      </w:r>
    </w:p>
    <w:p w14:paraId="2A00C938" w14:textId="77777777" w:rsidR="00B04326" w:rsidRDefault="00B04326">
      <w:pPr>
        <w:rPr>
          <w:lang w:val="cs-CZ"/>
        </w:rPr>
      </w:pPr>
    </w:p>
    <w:p w14:paraId="7B34407B" w14:textId="77777777" w:rsidR="00B04326" w:rsidRDefault="00B04326">
      <w:pPr>
        <w:rPr>
          <w:lang w:val="cs-CZ"/>
        </w:rPr>
      </w:pPr>
    </w:p>
    <w:p w14:paraId="1E9AB867" w14:textId="77777777" w:rsidR="00B04326" w:rsidRDefault="00B02958">
      <w:pPr>
        <w:tabs>
          <w:tab w:val="num" w:pos="426"/>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XI.</w:t>
      </w:r>
    </w:p>
    <w:p w14:paraId="30A11BDD" w14:textId="77777777" w:rsidR="00B04326" w:rsidRDefault="00B02958">
      <w:pPr>
        <w:tabs>
          <w:tab w:val="num" w:pos="426"/>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SMLUVNÍ POKUTY</w:t>
      </w:r>
    </w:p>
    <w:p w14:paraId="2FB6BBF6" w14:textId="77777777" w:rsidR="00B04326" w:rsidRDefault="00B04326">
      <w:pPr>
        <w:tabs>
          <w:tab w:val="num" w:pos="426"/>
        </w:tabs>
        <w:spacing w:line="276" w:lineRule="auto"/>
        <w:jc w:val="center"/>
        <w:rPr>
          <w:rFonts w:ascii="Palatino Linotype" w:hAnsi="Palatino Linotype" w:cs="Arial"/>
          <w:b/>
          <w:bCs/>
          <w:sz w:val="24"/>
          <w:szCs w:val="24"/>
          <w:lang w:val="cs-CZ"/>
        </w:rPr>
      </w:pPr>
    </w:p>
    <w:p w14:paraId="10559B92" w14:textId="77777777" w:rsidR="00B04326" w:rsidRDefault="00B02958">
      <w:pPr>
        <w:pStyle w:val="Nadpis2"/>
        <w:keepNext w:val="0"/>
        <w:widowControl w:val="0"/>
        <w:numPr>
          <w:ilvl w:val="1"/>
          <w:numId w:val="33"/>
        </w:numPr>
        <w:tabs>
          <w:tab w:val="clear" w:pos="284"/>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Palatino Linotype" w:hAnsi="Palatino Linotype" w:cs="Arial"/>
          <w:lang w:val="cs-CZ"/>
        </w:rPr>
      </w:pPr>
      <w:r>
        <w:rPr>
          <w:rFonts w:ascii="Palatino Linotype" w:hAnsi="Palatino Linotype" w:cs="Arial"/>
          <w:lang w:val="cs-CZ"/>
        </w:rPr>
        <w:t xml:space="preserve"> V případě prodlení zhotovitele s předáním díla v termínu dle této smlouvy je zhotovitel povinen zaplatit objednateli smluvní pokutu ve výši 0,5% za každý i započatý den prodlení. </w:t>
      </w:r>
    </w:p>
    <w:p w14:paraId="3F3DE34A" w14:textId="77777777" w:rsidR="00B04326" w:rsidRDefault="00B04326">
      <w:pPr>
        <w:rPr>
          <w:lang w:val="cs-CZ"/>
        </w:rPr>
      </w:pPr>
    </w:p>
    <w:p w14:paraId="44457103" w14:textId="77777777" w:rsidR="00B04326" w:rsidRDefault="00B02958">
      <w:pPr>
        <w:pStyle w:val="Nadpis2"/>
        <w:keepNext w:val="0"/>
        <w:widowControl w:val="0"/>
        <w:numPr>
          <w:ilvl w:val="1"/>
          <w:numId w:val="33"/>
        </w:numPr>
        <w:tabs>
          <w:tab w:val="clear" w:pos="284"/>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Palatino Linotype" w:hAnsi="Palatino Linotype" w:cs="Arial"/>
          <w:lang w:val="cs-CZ"/>
        </w:rPr>
      </w:pPr>
      <w:r>
        <w:rPr>
          <w:rFonts w:ascii="Palatino Linotype" w:hAnsi="Palatino Linotype" w:cs="Arial"/>
          <w:lang w:val="cs-CZ"/>
        </w:rPr>
        <w:t xml:space="preserve"> V případě, že objednatel bude v prodlení se zaplacením oprávněně vystavené faktury, jejíž přílohou je akceptační protokol potvrzený oběma smluvními stranami, zavazuje se dle této smlouvy objednatel zaplatit zhotoviteli smluvní pokutu ve výši 0,5% z nezaplacené částky za každý den.</w:t>
      </w:r>
    </w:p>
    <w:p w14:paraId="370D65D8" w14:textId="77777777" w:rsidR="00B04326" w:rsidRDefault="00B04326">
      <w:pPr>
        <w:rPr>
          <w:lang w:val="cs-CZ"/>
        </w:rPr>
      </w:pPr>
    </w:p>
    <w:p w14:paraId="1808DC93" w14:textId="77777777" w:rsidR="00B04326" w:rsidRDefault="00B02958">
      <w:pPr>
        <w:pStyle w:val="Nadpis2"/>
        <w:keepNext w:val="0"/>
        <w:widowControl w:val="0"/>
        <w:numPr>
          <w:ilvl w:val="1"/>
          <w:numId w:val="33"/>
        </w:numPr>
        <w:tabs>
          <w:tab w:val="clear" w:pos="284"/>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Palatino Linotype" w:hAnsi="Palatino Linotype" w:cs="Arial"/>
          <w:lang w:val="cs-CZ"/>
        </w:rPr>
      </w:pPr>
      <w:r>
        <w:rPr>
          <w:rFonts w:ascii="Palatino Linotype" w:hAnsi="Palatino Linotype" w:cs="Arial"/>
          <w:lang w:val="cs-CZ"/>
        </w:rPr>
        <w:t xml:space="preserve"> V případě, že kterákoli ze smluvních stran poruší ustanovení uvedené v čl. X. bod 10.1 této smlouvy, vzniká poškozené smluvní straně právo uplatnit proti druhé straně smluvní pokutu ve výši 1.000,- Kč (slovy: tisíc korun českých), a to za každé jednotlivé porušení povinnosti, a to i opakovaně. Zaplacením smluvní pokuty není dotčen nárok poškozené smluvní strany na náhradu škody.</w:t>
      </w:r>
    </w:p>
    <w:p w14:paraId="2702A35C" w14:textId="77777777" w:rsidR="00B04326" w:rsidRDefault="00B04326">
      <w:pPr>
        <w:rPr>
          <w:lang w:val="cs-CZ"/>
        </w:rPr>
      </w:pPr>
    </w:p>
    <w:p w14:paraId="2B41BD7D" w14:textId="77777777" w:rsidR="00B04326" w:rsidRDefault="00B02958">
      <w:pPr>
        <w:pStyle w:val="Nadpis2"/>
        <w:keepNext w:val="0"/>
        <w:widowControl w:val="0"/>
        <w:numPr>
          <w:ilvl w:val="1"/>
          <w:numId w:val="33"/>
        </w:numPr>
        <w:tabs>
          <w:tab w:val="clear" w:pos="284"/>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Palatino Linotype" w:hAnsi="Palatino Linotype" w:cs="Arial"/>
          <w:lang w:val="cs-CZ"/>
        </w:rPr>
      </w:pPr>
      <w:r>
        <w:rPr>
          <w:rFonts w:ascii="Palatino Linotype" w:hAnsi="Palatino Linotype" w:cs="Arial"/>
          <w:lang w:val="cs-CZ"/>
        </w:rPr>
        <w:t xml:space="preserve"> K úhradě splatných smluvních pokut uložených zhotoviteli je objednatel oprávněn použít zápočet proti splatným pohledávkám zhotovitele na zaplacení ceny díla, případně proti jiným pohledávkám zhotovitele vůči objednateli.</w:t>
      </w:r>
    </w:p>
    <w:p w14:paraId="140F3FAD" w14:textId="77777777" w:rsidR="00B04326" w:rsidRDefault="00B04326">
      <w:pPr>
        <w:rPr>
          <w:lang w:val="cs-CZ"/>
        </w:rPr>
      </w:pPr>
    </w:p>
    <w:p w14:paraId="280A8C77" w14:textId="77777777" w:rsidR="00B04326" w:rsidRDefault="00B02958">
      <w:pPr>
        <w:pStyle w:val="Nadpis2"/>
        <w:keepNext w:val="0"/>
        <w:widowControl w:val="0"/>
        <w:numPr>
          <w:ilvl w:val="1"/>
          <w:numId w:val="33"/>
        </w:numPr>
        <w:tabs>
          <w:tab w:val="clear" w:pos="284"/>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Palatino Linotype" w:hAnsi="Palatino Linotype" w:cs="Arial"/>
          <w:lang w:val="cs-CZ"/>
        </w:rPr>
      </w:pPr>
      <w:r>
        <w:rPr>
          <w:rFonts w:ascii="Palatino Linotype" w:hAnsi="Palatino Linotype" w:cs="Arial"/>
          <w:lang w:val="cs-CZ"/>
        </w:rPr>
        <w:t xml:space="preserve"> Uhrazením smluvní pokuty není dotčeno právo objednatele domáhat se na zhotoviteli náhrady škody, jež mu prokazatelně porušením smluvní povinnosti </w:t>
      </w:r>
      <w:r>
        <w:rPr>
          <w:rFonts w:ascii="Palatino Linotype" w:hAnsi="Palatino Linotype" w:cs="Arial"/>
          <w:lang w:val="cs-CZ"/>
        </w:rPr>
        <w:lastRenderedPageBreak/>
        <w:t xml:space="preserve">způsobil. </w:t>
      </w:r>
    </w:p>
    <w:p w14:paraId="37BB890C" w14:textId="77777777" w:rsidR="00B04326" w:rsidRDefault="00B02958">
      <w:pPr>
        <w:tabs>
          <w:tab w:val="num" w:pos="426"/>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XI.</w:t>
      </w:r>
    </w:p>
    <w:p w14:paraId="308566B4" w14:textId="77777777" w:rsidR="00B04326" w:rsidRDefault="00B02958">
      <w:pPr>
        <w:tabs>
          <w:tab w:val="num" w:pos="426"/>
        </w:tabs>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ODSTOUPENÍ OD SMLOUVY</w:t>
      </w:r>
      <w:r>
        <w:rPr>
          <w:rFonts w:ascii="Palatino Linotype" w:hAnsi="Palatino Linotype" w:cs="Arial"/>
          <w:sz w:val="24"/>
          <w:szCs w:val="24"/>
          <w:lang w:val="cs-CZ"/>
        </w:rPr>
        <w:t xml:space="preserve"> </w:t>
      </w:r>
    </w:p>
    <w:p w14:paraId="08C1DCF6" w14:textId="77777777" w:rsidR="00B04326" w:rsidRDefault="00B04326">
      <w:pPr>
        <w:tabs>
          <w:tab w:val="num" w:pos="540"/>
          <w:tab w:val="left" w:pos="851"/>
        </w:tabs>
        <w:ind w:left="567" w:hanging="567"/>
        <w:rPr>
          <w:rFonts w:ascii="Palatino Linotype" w:hAnsi="Palatino Linotype"/>
          <w:sz w:val="24"/>
          <w:szCs w:val="24"/>
          <w:lang w:val="cs-CZ"/>
        </w:rPr>
      </w:pPr>
    </w:p>
    <w:p w14:paraId="10468D7B" w14:textId="77777777" w:rsidR="00B04326" w:rsidRDefault="00B02958">
      <w:pPr>
        <w:pStyle w:val="Nadpis2"/>
        <w:keepNext w:val="0"/>
        <w:widowControl w:val="0"/>
        <w:numPr>
          <w:ilvl w:val="1"/>
          <w:numId w:val="11"/>
        </w:numPr>
        <w:tabs>
          <w:tab w:val="clear" w:pos="284"/>
          <w:tab w:val="clear" w:pos="640"/>
          <w:tab w:val="num" w:pos="540"/>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 w:lineRule="atLeast"/>
        <w:ind w:left="567" w:hanging="567"/>
        <w:jc w:val="both"/>
        <w:rPr>
          <w:rFonts w:ascii="Palatino Linotype" w:hAnsi="Palatino Linotype" w:cs="Arial"/>
          <w:lang w:val="cs-CZ"/>
        </w:rPr>
      </w:pPr>
      <w:r>
        <w:rPr>
          <w:rFonts w:ascii="Palatino Linotype" w:hAnsi="Palatino Linotype" w:cs="Arial"/>
          <w:lang w:val="cs-CZ"/>
        </w:rPr>
        <w:t>Objednatel je oprávněn odstoupit od smlouvy, je-li vadné plnění podstatným porušením této smlouvy. Smluvní strany se dohodly, že za podstatné porušení smlouvy bude považováno zejména:</w:t>
      </w:r>
    </w:p>
    <w:p w14:paraId="7DAE5F6D" w14:textId="77777777" w:rsidR="00B04326" w:rsidRDefault="00B02958">
      <w:pPr>
        <w:numPr>
          <w:ilvl w:val="0"/>
          <w:numId w:val="16"/>
        </w:numPr>
        <w:spacing w:after="120" w:line="26" w:lineRule="atLeast"/>
        <w:jc w:val="both"/>
        <w:rPr>
          <w:rFonts w:ascii="Palatino Linotype" w:hAnsi="Palatino Linotype" w:cs="Arial"/>
          <w:sz w:val="24"/>
          <w:szCs w:val="24"/>
          <w:lang w:val="cs-CZ"/>
        </w:rPr>
      </w:pPr>
      <w:r>
        <w:rPr>
          <w:rFonts w:ascii="Palatino Linotype" w:hAnsi="Palatino Linotype" w:cs="Arial"/>
          <w:sz w:val="24"/>
          <w:szCs w:val="24"/>
          <w:lang w:val="cs-CZ"/>
        </w:rPr>
        <w:t>prodlení zhotovitele s provedením díla o více než 20 dní,</w:t>
      </w:r>
    </w:p>
    <w:p w14:paraId="258FDE32" w14:textId="77777777" w:rsidR="00B04326" w:rsidRDefault="00B02958">
      <w:pPr>
        <w:numPr>
          <w:ilvl w:val="0"/>
          <w:numId w:val="16"/>
        </w:numPr>
        <w:spacing w:after="120" w:line="26" w:lineRule="atLeast"/>
        <w:jc w:val="both"/>
        <w:rPr>
          <w:rFonts w:ascii="Palatino Linotype" w:hAnsi="Palatino Linotype" w:cs="Arial"/>
          <w:sz w:val="24"/>
          <w:szCs w:val="24"/>
          <w:lang w:val="cs-CZ"/>
        </w:rPr>
      </w:pPr>
      <w:r>
        <w:rPr>
          <w:rFonts w:ascii="Palatino Linotype" w:hAnsi="Palatino Linotype" w:cs="Arial"/>
          <w:sz w:val="24"/>
          <w:szCs w:val="24"/>
          <w:lang w:val="cs-CZ"/>
        </w:rPr>
        <w:t>prodlení zhotovitele s odstraněním vady,</w:t>
      </w:r>
    </w:p>
    <w:p w14:paraId="1B4BF8E9" w14:textId="77777777" w:rsidR="00B04326" w:rsidRDefault="00B02958">
      <w:pPr>
        <w:numPr>
          <w:ilvl w:val="0"/>
          <w:numId w:val="16"/>
        </w:numPr>
        <w:spacing w:after="120" w:line="26" w:lineRule="atLeast"/>
        <w:jc w:val="both"/>
        <w:rPr>
          <w:rFonts w:ascii="Palatino Linotype" w:hAnsi="Palatino Linotype" w:cs="Arial"/>
          <w:sz w:val="24"/>
          <w:szCs w:val="24"/>
          <w:lang w:val="cs-CZ"/>
        </w:rPr>
      </w:pPr>
      <w:r>
        <w:rPr>
          <w:rFonts w:ascii="Palatino Linotype" w:hAnsi="Palatino Linotype" w:cs="Arial"/>
          <w:sz w:val="24"/>
          <w:szCs w:val="24"/>
          <w:lang w:val="cs-CZ"/>
        </w:rPr>
        <w:t>jestliže zhotovitel neprovádí dílo v souladu s touto smlouvou a neodstraní tyto nedostatky v dodatečně stanovené lhůtě a objednateli tak hrozí vznik škody,</w:t>
      </w:r>
    </w:p>
    <w:p w14:paraId="4C98C6D4" w14:textId="77777777" w:rsidR="00B04326" w:rsidRDefault="00B02958">
      <w:pPr>
        <w:numPr>
          <w:ilvl w:val="0"/>
          <w:numId w:val="16"/>
        </w:numPr>
        <w:spacing w:after="120" w:line="26" w:lineRule="atLeast"/>
        <w:jc w:val="both"/>
        <w:rPr>
          <w:rFonts w:ascii="Palatino Linotype" w:hAnsi="Palatino Linotype" w:cs="Arial"/>
          <w:sz w:val="24"/>
          <w:szCs w:val="24"/>
          <w:lang w:val="cs-CZ"/>
        </w:rPr>
      </w:pPr>
      <w:r>
        <w:rPr>
          <w:rFonts w:ascii="Palatino Linotype" w:hAnsi="Palatino Linotype" w:cs="Arial"/>
          <w:sz w:val="24"/>
          <w:szCs w:val="24"/>
          <w:lang w:val="cs-CZ"/>
        </w:rPr>
        <w:t>má-li dílo neodstranitelnou vadu, pro kterou nelze předmět díla řádně užívat.</w:t>
      </w:r>
    </w:p>
    <w:p w14:paraId="1C109819" w14:textId="77777777" w:rsidR="00B04326" w:rsidRDefault="00B04326">
      <w:pPr>
        <w:tabs>
          <w:tab w:val="num" w:pos="540"/>
          <w:tab w:val="left" w:pos="851"/>
        </w:tabs>
        <w:ind w:left="567" w:hanging="567"/>
        <w:rPr>
          <w:rFonts w:ascii="Palatino Linotype" w:hAnsi="Palatino Linotype"/>
          <w:sz w:val="24"/>
          <w:szCs w:val="24"/>
          <w:lang w:val="cs-CZ"/>
        </w:rPr>
      </w:pPr>
    </w:p>
    <w:p w14:paraId="43A7ABD5" w14:textId="77777777" w:rsidR="00B04326" w:rsidRDefault="00B02958">
      <w:pPr>
        <w:pStyle w:val="Nadpis2"/>
        <w:keepNext w:val="0"/>
        <w:widowControl w:val="0"/>
        <w:numPr>
          <w:ilvl w:val="1"/>
          <w:numId w:val="11"/>
        </w:numPr>
        <w:tabs>
          <w:tab w:val="clear" w:pos="284"/>
          <w:tab w:val="clear" w:pos="640"/>
          <w:tab w:val="num" w:pos="567"/>
          <w:tab w:val="num" w:pos="796"/>
          <w:tab w:val="left" w:pos="851"/>
          <w:tab w:val="left" w:pos="900"/>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eastAsia="en-US"/>
        </w:rPr>
      </w:pPr>
      <w:r>
        <w:rPr>
          <w:rFonts w:ascii="Palatino Linotype" w:hAnsi="Palatino Linotype" w:cs="Arial"/>
          <w:lang w:val="cs-CZ" w:eastAsia="en-US"/>
        </w:rPr>
        <w:t>Objednatel je dále oprávněn odstoupit od smlouvy v případě, že se po jejím uzavření stane nemožným dosažení jejího účelu v důsledku podstatné změny okolností, za nichž byla smlouva uzavřena nebo v případě vyšší moci.</w:t>
      </w:r>
    </w:p>
    <w:p w14:paraId="1277DF6D" w14:textId="77777777" w:rsidR="00B04326" w:rsidRDefault="00B04326">
      <w:pPr>
        <w:tabs>
          <w:tab w:val="num" w:pos="540"/>
          <w:tab w:val="left" w:pos="851"/>
        </w:tabs>
        <w:ind w:left="567" w:hanging="567"/>
        <w:rPr>
          <w:rFonts w:ascii="Palatino Linotype" w:hAnsi="Palatino Linotype"/>
          <w:sz w:val="24"/>
          <w:szCs w:val="24"/>
          <w:lang w:val="cs-CZ" w:eastAsia="en-US"/>
        </w:rPr>
      </w:pPr>
    </w:p>
    <w:p w14:paraId="1BC3124C" w14:textId="77777777" w:rsidR="00B04326" w:rsidRDefault="00B02958">
      <w:pPr>
        <w:pStyle w:val="Nadpis2"/>
        <w:keepNext w:val="0"/>
        <w:widowControl w:val="0"/>
        <w:numPr>
          <w:ilvl w:val="1"/>
          <w:numId w:val="11"/>
        </w:numPr>
        <w:tabs>
          <w:tab w:val="clear" w:pos="284"/>
          <w:tab w:val="clear" w:pos="640"/>
          <w:tab w:val="num" w:pos="567"/>
          <w:tab w:val="num" w:pos="796"/>
          <w:tab w:val="left" w:pos="851"/>
          <w:tab w:val="left" w:pos="900"/>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color w:val="008000"/>
          <w:lang w:val="cs-CZ"/>
        </w:rPr>
      </w:pPr>
      <w:r>
        <w:rPr>
          <w:rFonts w:ascii="Palatino Linotype" w:hAnsi="Palatino Linotype" w:cs="Arial"/>
          <w:lang w:val="cs-CZ"/>
        </w:rPr>
        <w:t>Za den odstoupení od smlouvy se považuje den, kdy bylo písemné oznámení o odstoupení doručeno druhé smluvní straně. Odstoupením od smlouvy nejsou dotčena práva smluvních stran na úhradu splatné smluvní pokuty podle této smlouvy a na náhradu škody, ani jakékoliv záruky poskytnuté zhotovitelem k doposud provedeným částem díla.</w:t>
      </w:r>
    </w:p>
    <w:p w14:paraId="25A19BD8" w14:textId="77777777" w:rsidR="00B04326" w:rsidRDefault="00B04326">
      <w:pPr>
        <w:spacing w:line="276" w:lineRule="auto"/>
        <w:jc w:val="center"/>
        <w:rPr>
          <w:rFonts w:ascii="Palatino Linotype" w:hAnsi="Palatino Linotype" w:cs="Arial"/>
          <w:b/>
          <w:bCs/>
          <w:sz w:val="24"/>
          <w:szCs w:val="24"/>
          <w:lang w:val="cs-CZ"/>
        </w:rPr>
      </w:pPr>
    </w:p>
    <w:p w14:paraId="43E463B8"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XII.</w:t>
      </w:r>
    </w:p>
    <w:p w14:paraId="2BD250CD" w14:textId="77777777" w:rsidR="00B04326" w:rsidRDefault="00B02958">
      <w:pPr>
        <w:spacing w:line="276" w:lineRule="auto"/>
        <w:jc w:val="center"/>
        <w:rPr>
          <w:rFonts w:ascii="Palatino Linotype" w:hAnsi="Palatino Linotype" w:cs="Arial"/>
          <w:b/>
          <w:bCs/>
          <w:sz w:val="24"/>
          <w:szCs w:val="24"/>
          <w:lang w:val="cs-CZ"/>
        </w:rPr>
      </w:pPr>
      <w:r>
        <w:rPr>
          <w:rFonts w:ascii="Palatino Linotype" w:hAnsi="Palatino Linotype" w:cs="Arial"/>
          <w:b/>
          <w:bCs/>
          <w:sz w:val="24"/>
          <w:szCs w:val="24"/>
          <w:lang w:val="cs-CZ"/>
        </w:rPr>
        <w:t>ZÁVĚREČNÁ USTANOVENÍ</w:t>
      </w:r>
    </w:p>
    <w:p w14:paraId="3E72A2D6" w14:textId="77777777" w:rsidR="00B04326" w:rsidRDefault="00B04326">
      <w:pPr>
        <w:spacing w:line="276" w:lineRule="auto"/>
        <w:rPr>
          <w:rFonts w:ascii="Palatino Linotype" w:hAnsi="Palatino Linotype" w:cs="Arial"/>
          <w:b/>
          <w:bCs/>
          <w:sz w:val="24"/>
          <w:szCs w:val="24"/>
          <w:lang w:val="cs-CZ"/>
        </w:rPr>
      </w:pPr>
    </w:p>
    <w:p w14:paraId="4EDDC7D4" w14:textId="77777777" w:rsidR="00B04326" w:rsidRDefault="00B02958">
      <w:pPr>
        <w:pStyle w:val="Nadpis2"/>
        <w:jc w:val="both"/>
        <w:rPr>
          <w:rFonts w:ascii="Palatino Linotype" w:hAnsi="Palatino Linotype" w:cs="Arial"/>
          <w:lang w:val="cs-CZ"/>
        </w:rPr>
      </w:pPr>
      <w:r>
        <w:rPr>
          <w:rFonts w:ascii="Palatino Linotype" w:hAnsi="Palatino Linotype" w:cs="Arial"/>
          <w:lang w:val="cs-CZ"/>
        </w:rPr>
        <w:t>Zhotovitel se zavazuje, že plnění dle této smlouvy bude objednateli poskytovat takovým způsobem, aby nedocházelo k přerušením provozu dosavadního systému z důvodu nefunkčnosti rozhraní a integrace, pokud nebude dohodnuto jinak.</w:t>
      </w:r>
    </w:p>
    <w:p w14:paraId="2D47F2EC" w14:textId="77777777" w:rsidR="00B04326" w:rsidRDefault="00B04326">
      <w:pPr>
        <w:rPr>
          <w:lang w:val="cs-CZ"/>
        </w:rPr>
      </w:pPr>
    </w:p>
    <w:p w14:paraId="3C3F1895" w14:textId="77777777" w:rsidR="00B04326" w:rsidRDefault="00B02958">
      <w:pPr>
        <w:pStyle w:val="Nadpis2"/>
        <w:jc w:val="both"/>
        <w:rPr>
          <w:rFonts w:ascii="Palatino Linotype" w:hAnsi="Palatino Linotype" w:cs="Arial"/>
          <w:lang w:val="cs-CZ"/>
        </w:rPr>
      </w:pPr>
      <w:r>
        <w:rPr>
          <w:rFonts w:ascii="Palatino Linotype" w:hAnsi="Palatino Linotype" w:cs="Arial"/>
          <w:lang w:val="cs-CZ"/>
        </w:rPr>
        <w:t>Pro účely této smlouvy se řádným provozem nového rozhraní a integrace rozumí takový provoz, při kterém nově vytvořené rozhraní řádně plní všechny své funkce, které jsou definovány v této smlouvě, a které jsou v souladu s běžnými požadavky na práci uživatelů včetně souladu s platnou legislativou.</w:t>
      </w:r>
    </w:p>
    <w:p w14:paraId="5B9EE598" w14:textId="77777777" w:rsidR="00B04326" w:rsidRDefault="00B04326">
      <w:pPr>
        <w:rPr>
          <w:lang w:val="cs-CZ"/>
        </w:rPr>
      </w:pPr>
    </w:p>
    <w:p w14:paraId="79DACD69" w14:textId="77777777" w:rsidR="00B04326" w:rsidRDefault="00B02958">
      <w:pPr>
        <w:pStyle w:val="Nadpis2"/>
        <w:jc w:val="both"/>
        <w:rPr>
          <w:rFonts w:ascii="Palatino Linotype" w:hAnsi="Palatino Linotype" w:cs="Arial"/>
          <w:lang w:val="cs-CZ"/>
        </w:rPr>
      </w:pPr>
      <w:r>
        <w:rPr>
          <w:rFonts w:ascii="Palatino Linotype" w:hAnsi="Palatino Linotype" w:cs="Arial"/>
          <w:lang w:val="cs-CZ"/>
        </w:rPr>
        <w:t>Otázky, které v této smlouvě nejsou výslovně upraveny, se řídí příslušnou obecně platnou právní úpravou, zejména příslušnými ustanoveními občanského zákoníku.</w:t>
      </w:r>
    </w:p>
    <w:p w14:paraId="5A072323" w14:textId="77777777" w:rsidR="00B04326" w:rsidRDefault="00B04326">
      <w:pPr>
        <w:rPr>
          <w:lang w:val="cs-CZ"/>
        </w:rPr>
      </w:pPr>
    </w:p>
    <w:p w14:paraId="5EDBE86E" w14:textId="77777777" w:rsidR="00B04326" w:rsidRDefault="00B02958">
      <w:pPr>
        <w:pStyle w:val="Nadpis2"/>
        <w:jc w:val="both"/>
        <w:rPr>
          <w:rFonts w:ascii="Palatino Linotype" w:hAnsi="Palatino Linotype" w:cs="Arial"/>
          <w:lang w:val="cs-CZ"/>
        </w:rPr>
      </w:pPr>
      <w:r>
        <w:rPr>
          <w:rFonts w:ascii="Palatino Linotype" w:hAnsi="Palatino Linotype" w:cs="Arial"/>
          <w:lang w:val="cs-CZ"/>
        </w:rPr>
        <w:t xml:space="preserve">V případě, že se některé ujednání této smlouvy ukáže jako neplatné či neúčinné, nemá tato skutečnost vliv na platnost a účinnost ostatních ujednání této smlouvy ani na platnost a účinnost této smlouvy jako celku. Nastane-li taková situace, nahradí smluvní strany neplatné či neúčinné ujednání ujednáním novým, platným a </w:t>
      </w:r>
      <w:r>
        <w:rPr>
          <w:rFonts w:ascii="Palatino Linotype" w:hAnsi="Palatino Linotype" w:cs="Arial"/>
          <w:lang w:val="cs-CZ"/>
        </w:rPr>
        <w:lastRenderedPageBreak/>
        <w:t>účinným, které bude nejlépe odpovídat dané otázce a vůli smluvních stran při uzavírání této smlouvy. Nedojde-li k dohodě smluvních stran v předmětné věci, pak se namísto neplatného či neúčinného ujednání použije to ustanovení platného a účinného právního předpisu, které bude svým obsahem a účelem, s přihlédnutím k vůli smluvních stran při uzavírání této smlouvy, dané otázce nejbližší.</w:t>
      </w:r>
    </w:p>
    <w:p w14:paraId="3570A153" w14:textId="77777777" w:rsidR="00B04326" w:rsidRDefault="00B04326">
      <w:pPr>
        <w:rPr>
          <w:lang w:val="cs-CZ"/>
        </w:rPr>
      </w:pPr>
    </w:p>
    <w:p w14:paraId="3CE9AD11" w14:textId="77777777" w:rsidR="00B04326" w:rsidRDefault="00B02958">
      <w:pPr>
        <w:pStyle w:val="Nadpis2"/>
        <w:keepNext w:val="0"/>
        <w:widowControl w:val="0"/>
        <w:tabs>
          <w:tab w:val="clear" w:pos="284"/>
          <w:tab w:val="clear" w:pos="576"/>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rPr>
      </w:pPr>
      <w:r>
        <w:rPr>
          <w:rFonts w:ascii="Palatino Linotype" w:hAnsi="Palatino Linotype" w:cs="Arial"/>
          <w:lang w:val="cs-CZ"/>
        </w:rPr>
        <w:t xml:space="preserve">Zhotovitel bere na vědomí, že objednatel je povinnou osobou dle § 2 odst. 1 zákona č. 340/2015 Sb., o zvláštních podmínkách účinnosti některých smluv, uveřejňování těchto smluv a o registru smluv a </w:t>
      </w:r>
      <w:r>
        <w:rPr>
          <w:rFonts w:ascii="Palatino Linotype" w:hAnsi="Palatino Linotype"/>
          <w:lang w:val="cs-CZ"/>
        </w:rPr>
        <w:t xml:space="preserve">může se na něj vztahovat </w:t>
      </w:r>
      <w:r>
        <w:rPr>
          <w:rFonts w:ascii="Palatino Linotype" w:hAnsi="Palatino Linotype" w:cs="Arial"/>
          <w:lang w:val="cs-CZ"/>
        </w:rPr>
        <w:t xml:space="preserve">povinnost zveřejnit tuto smlouvu v Registru smluv, což je podmínkou její účinnosti.  Smluvní strany se dohodly, že zveřejnění této smlouvy v Registru smluv zajistí objednatel nejpozději do </w:t>
      </w:r>
      <w:r>
        <w:rPr>
          <w:rFonts w:ascii="Palatino Linotype" w:hAnsi="Palatino Linotype"/>
          <w:lang w:val="cs-CZ"/>
        </w:rPr>
        <w:t>30 dnů ode dne jejího podpisu poslední ze smluvních stran a smlouva pak nabývá účinnosti dnem jejího zveřejnění v Registru smluv;</w:t>
      </w:r>
      <w:r>
        <w:rPr>
          <w:rFonts w:ascii="Palatino Linotype" w:hAnsi="Palatino Linotype" w:cs="Arial"/>
          <w:lang w:val="cs-CZ"/>
        </w:rPr>
        <w:t xml:space="preserve"> zhotovitel souhlasí se zveřejněním celého obsahu této smlouvy.</w:t>
      </w:r>
    </w:p>
    <w:p w14:paraId="6BA13CB1" w14:textId="77777777" w:rsidR="00B04326" w:rsidRDefault="00B04326">
      <w:pPr>
        <w:rPr>
          <w:rFonts w:ascii="Palatino Linotype" w:hAnsi="Palatino Linotype"/>
          <w:sz w:val="24"/>
          <w:szCs w:val="24"/>
          <w:lang w:val="cs-CZ"/>
        </w:rPr>
      </w:pPr>
    </w:p>
    <w:p w14:paraId="23A23223" w14:textId="77777777" w:rsidR="00B04326" w:rsidRDefault="00B02958">
      <w:pPr>
        <w:pStyle w:val="Nadpis2"/>
        <w:keepNext w:val="0"/>
        <w:widowControl w:val="0"/>
        <w:tabs>
          <w:tab w:val="clear" w:pos="284"/>
          <w:tab w:val="clear" w:pos="576"/>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rPr>
      </w:pPr>
      <w:r>
        <w:rPr>
          <w:rFonts w:ascii="Palatino Linotype" w:hAnsi="Palatino Linotype" w:cs="Arial"/>
          <w:lang w:val="cs-CZ"/>
        </w:rPr>
        <w:t xml:space="preserve">Zhotovitel není oprávněn postoupit práva, povinnosti, dluhy a pohledávky z této smlouvy třetí osobě nebo jiným osobám bez předchozího písemného souhlasu objednatele. </w:t>
      </w:r>
    </w:p>
    <w:p w14:paraId="206A287B" w14:textId="77777777" w:rsidR="00B04326" w:rsidRDefault="00B04326">
      <w:pPr>
        <w:rPr>
          <w:rFonts w:ascii="Palatino Linotype" w:hAnsi="Palatino Linotype"/>
          <w:sz w:val="24"/>
          <w:szCs w:val="24"/>
          <w:lang w:val="cs-CZ"/>
        </w:rPr>
      </w:pPr>
    </w:p>
    <w:p w14:paraId="239FC044" w14:textId="77777777" w:rsidR="00B04326" w:rsidRDefault="00B02958">
      <w:pPr>
        <w:pStyle w:val="Nadpis2"/>
        <w:keepNext w:val="0"/>
        <w:widowControl w:val="0"/>
        <w:tabs>
          <w:tab w:val="clear"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rPr>
      </w:pPr>
      <w:r>
        <w:rPr>
          <w:rFonts w:ascii="Palatino Linotype" w:hAnsi="Palatino Linotype" w:cs="Arial"/>
          <w:lang w:val="cs-CZ"/>
        </w:rPr>
        <w:t xml:space="preserve">Nestanoví-li tato smlouva jinak, lze ji měnit pouze písemně formou číslovaných dodatků podepsaných oběma smluvními stranami. </w:t>
      </w:r>
    </w:p>
    <w:p w14:paraId="429FB26A" w14:textId="77777777" w:rsidR="00B04326" w:rsidRDefault="00B04326">
      <w:pPr>
        <w:rPr>
          <w:rFonts w:ascii="Palatino Linotype" w:hAnsi="Palatino Linotype"/>
          <w:sz w:val="24"/>
          <w:szCs w:val="24"/>
          <w:lang w:val="cs-CZ"/>
        </w:rPr>
      </w:pPr>
    </w:p>
    <w:p w14:paraId="038C71D1" w14:textId="77777777" w:rsidR="00B04326" w:rsidRDefault="00B02958">
      <w:pPr>
        <w:pStyle w:val="Nadpis2"/>
        <w:keepNext w:val="0"/>
        <w:widowControl w:val="0"/>
        <w:tabs>
          <w:tab w:val="clear" w:pos="284"/>
          <w:tab w:val="clear" w:pos="576"/>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rPr>
      </w:pPr>
      <w:r>
        <w:rPr>
          <w:rFonts w:ascii="Palatino Linotype" w:hAnsi="Palatino Linotype" w:cs="Arial"/>
          <w:lang w:val="cs-CZ"/>
        </w:rPr>
        <w:t>Zhotovitel bere na vědomí, že objednatel pro realizaci svých bezhotovostních plateb může používat transparentní příjmový a výdajový bankovní účet a v této souvislosti zhotovitel uděluje souhlas se zveřejněním názvu svého účtu.</w:t>
      </w:r>
    </w:p>
    <w:p w14:paraId="3DF70238" w14:textId="77777777" w:rsidR="00B04326" w:rsidRDefault="00B04326">
      <w:pPr>
        <w:rPr>
          <w:rFonts w:ascii="Palatino Linotype" w:hAnsi="Palatino Linotype"/>
          <w:sz w:val="24"/>
          <w:szCs w:val="24"/>
          <w:lang w:val="cs-CZ"/>
        </w:rPr>
      </w:pPr>
    </w:p>
    <w:p w14:paraId="481CE706" w14:textId="77777777" w:rsidR="00B04326" w:rsidRDefault="00B02958">
      <w:pPr>
        <w:pStyle w:val="Nadpis2"/>
        <w:keepNext w:val="0"/>
        <w:widowControl w:val="0"/>
        <w:tabs>
          <w:tab w:val="clear" w:pos="284"/>
          <w:tab w:val="clear" w:pos="576"/>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rPr>
      </w:pPr>
      <w:r>
        <w:rPr>
          <w:rFonts w:ascii="Palatino Linotype" w:hAnsi="Palatino Linotype" w:cs="Arial"/>
          <w:lang w:val="cs-CZ"/>
        </w:rPr>
        <w:t>Zhotovitel výslovně souhlasí se zveřejněním elektronického obrazu této smlouvy na webových stránkách objednatele.</w:t>
      </w:r>
    </w:p>
    <w:p w14:paraId="301C0E16" w14:textId="77777777" w:rsidR="00B04326" w:rsidRDefault="00B04326"/>
    <w:p w14:paraId="3F552E92" w14:textId="77777777" w:rsidR="00B04326" w:rsidRDefault="00B02958">
      <w:pPr>
        <w:pStyle w:val="Nadpis2"/>
        <w:keepNext w:val="0"/>
        <w:widowControl w:val="0"/>
        <w:tabs>
          <w:tab w:val="clear" w:pos="284"/>
          <w:tab w:val="clear" w:pos="576"/>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rPr>
      </w:pPr>
      <w:r>
        <w:rPr>
          <w:rFonts w:ascii="Palatino Linotype" w:hAnsi="Palatino Linotype" w:cs="Arial"/>
          <w:lang w:val="cs-CZ"/>
        </w:rPr>
        <w:t>Smlouva je vyhotovena ve 2 vyhotoveních, z nichž každé má platnost originálu, přičemž zhotovitel obdrží 1 a objednatel obdrží 1 vyhotovení této smlouvy.</w:t>
      </w:r>
    </w:p>
    <w:p w14:paraId="41E862F1" w14:textId="77777777" w:rsidR="00B04326" w:rsidRDefault="00B04326">
      <w:pPr>
        <w:rPr>
          <w:lang w:val="cs-CZ"/>
        </w:rPr>
      </w:pPr>
    </w:p>
    <w:p w14:paraId="0B289178" w14:textId="77777777" w:rsidR="00B04326" w:rsidRDefault="00B02958">
      <w:pPr>
        <w:pStyle w:val="Nadpis2"/>
        <w:keepNext w:val="0"/>
        <w:widowControl w:val="0"/>
        <w:tabs>
          <w:tab w:val="clear" w:pos="284"/>
          <w:tab w:val="clear" w:pos="576"/>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lang w:val="cs-CZ"/>
        </w:rPr>
      </w:pPr>
      <w:r>
        <w:rPr>
          <w:rFonts w:ascii="Palatino Linotype" w:hAnsi="Palatino Linotype" w:cs="Arial"/>
          <w:lang w:val="cs-CZ"/>
        </w:rPr>
        <w:t>Smluvní strany prohlašují, že je jim znám celý obsah této smlouvy a že ji uzavřely na základě své svobodné a vážné vůle; na důkaz této skutečnosti připojují své podpisy.</w:t>
      </w:r>
    </w:p>
    <w:p w14:paraId="2E615ADF" w14:textId="4633EE48" w:rsidR="00B04326" w:rsidRDefault="00B04326">
      <w:pPr>
        <w:rPr>
          <w:rFonts w:ascii="Palatino Linotype" w:hAnsi="Palatino Linotype"/>
          <w:sz w:val="24"/>
          <w:szCs w:val="24"/>
          <w:lang w:val="cs-CZ"/>
        </w:rPr>
      </w:pPr>
    </w:p>
    <w:p w14:paraId="79AE3D61" w14:textId="468CF666" w:rsidR="003E0BB9" w:rsidRDefault="003E0BB9">
      <w:pPr>
        <w:rPr>
          <w:rFonts w:ascii="Palatino Linotype" w:hAnsi="Palatino Linotype"/>
          <w:sz w:val="24"/>
          <w:szCs w:val="24"/>
          <w:lang w:val="cs-CZ"/>
        </w:rPr>
      </w:pPr>
      <w:r>
        <w:rPr>
          <w:rFonts w:ascii="Palatino Linotype" w:hAnsi="Palatino Linotype"/>
          <w:sz w:val="24"/>
          <w:szCs w:val="24"/>
          <w:lang w:val="cs-CZ"/>
        </w:rPr>
        <w:t>Tato smlouva  byla schválena na ……………….schůzi Rady města Boskovice dne…………….usnesením č. …………………….</w:t>
      </w:r>
    </w:p>
    <w:p w14:paraId="67E7F247" w14:textId="77777777" w:rsidR="00B04326" w:rsidRDefault="00B04326">
      <w:pPr>
        <w:spacing w:line="276" w:lineRule="auto"/>
        <w:rPr>
          <w:rFonts w:ascii="Palatino Linotype" w:hAnsi="Palatino Linotype" w:cs="Arial"/>
          <w:sz w:val="24"/>
          <w:szCs w:val="24"/>
          <w:lang w:val="cs-CZ"/>
        </w:rPr>
      </w:pPr>
    </w:p>
    <w:p w14:paraId="484682C1" w14:textId="77777777" w:rsidR="00B04326" w:rsidRDefault="00B02958">
      <w:pPr>
        <w:pStyle w:val="Nadpis2"/>
        <w:keepNext w:val="0"/>
        <w:widowControl w:val="0"/>
        <w:numPr>
          <w:ilvl w:val="0"/>
          <w:numId w:val="0"/>
        </w:numPr>
        <w:tabs>
          <w:tab w:val="clear"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76" w:hanging="576"/>
        <w:jc w:val="both"/>
        <w:rPr>
          <w:rFonts w:ascii="Palatino Linotype" w:hAnsi="Palatino Linotype" w:cs="Arial"/>
          <w:lang w:val="cs-CZ"/>
        </w:rPr>
      </w:pPr>
      <w:r>
        <w:rPr>
          <w:rFonts w:ascii="Palatino Linotype" w:hAnsi="Palatino Linotype" w:cs="Arial"/>
          <w:lang w:val="cs-CZ"/>
        </w:rPr>
        <w:t>Tato smlouva má následující přílohy:</w:t>
      </w:r>
    </w:p>
    <w:p w14:paraId="541314B5" w14:textId="1E081968" w:rsidR="00B04326" w:rsidRDefault="00B02958">
      <w:pPr>
        <w:pStyle w:val="Nadpis2"/>
        <w:keepNext w:val="0"/>
        <w:widowControl w:val="0"/>
        <w:numPr>
          <w:ilvl w:val="0"/>
          <w:numId w:val="0"/>
        </w:numPr>
        <w:tabs>
          <w:tab w:val="clear" w:pos="284"/>
          <w:tab w:val="num"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ind w:left="567" w:hanging="567"/>
        <w:jc w:val="both"/>
        <w:rPr>
          <w:rFonts w:ascii="Palatino Linotype" w:hAnsi="Palatino Linotype" w:cs="Arial"/>
        </w:rPr>
      </w:pPr>
      <w:r>
        <w:rPr>
          <w:rFonts w:ascii="Palatino Linotype" w:hAnsi="Palatino Linotype" w:cs="Arial"/>
        </w:rPr>
        <w:t xml:space="preserve">Příloha č. 1: </w:t>
      </w:r>
      <w:r w:rsidR="003A1976">
        <w:rPr>
          <w:rFonts w:ascii="Palatino Linotype" w:hAnsi="Palatino Linotype" w:cs="Arial"/>
        </w:rPr>
        <w:t>S</w:t>
      </w:r>
      <w:r>
        <w:rPr>
          <w:rFonts w:ascii="Palatino Linotype" w:hAnsi="Palatino Linotype" w:cs="Arial"/>
        </w:rPr>
        <w:t>pecifikace díla</w:t>
      </w:r>
    </w:p>
    <w:p w14:paraId="7B0E417C" w14:textId="77777777" w:rsidR="00B04326" w:rsidRDefault="00B04326">
      <w:pPr>
        <w:spacing w:line="276" w:lineRule="auto"/>
        <w:rPr>
          <w:rFonts w:ascii="Palatino Linotype" w:hAnsi="Palatino Linotype" w:cs="Arial"/>
          <w:sz w:val="24"/>
          <w:szCs w:val="24"/>
          <w:lang w:val="cs-CZ"/>
        </w:rPr>
      </w:pPr>
    </w:p>
    <w:p w14:paraId="6CF33B2A" w14:textId="77777777" w:rsidR="00B04326" w:rsidRDefault="00B04326">
      <w:pPr>
        <w:spacing w:line="276" w:lineRule="auto"/>
        <w:rPr>
          <w:rFonts w:ascii="Palatino Linotype" w:hAnsi="Palatino Linotype" w:cs="Arial"/>
          <w:sz w:val="24"/>
          <w:szCs w:val="24"/>
          <w:lang w:val="cs-CZ"/>
        </w:rPr>
      </w:pPr>
    </w:p>
    <w:p w14:paraId="4A31A3AE" w14:textId="77777777" w:rsidR="00B04326" w:rsidRDefault="00B04326">
      <w:pPr>
        <w:spacing w:line="276" w:lineRule="auto"/>
        <w:rPr>
          <w:rFonts w:ascii="Palatino Linotype" w:hAnsi="Palatino Linotype" w:cs="Arial"/>
          <w:sz w:val="24"/>
          <w:szCs w:val="24"/>
          <w:lang w:val="cs-CZ"/>
        </w:rPr>
      </w:pPr>
    </w:p>
    <w:tbl>
      <w:tblPr>
        <w:tblW w:w="0" w:type="auto"/>
        <w:tblLook w:val="04A0" w:firstRow="1" w:lastRow="0" w:firstColumn="1" w:lastColumn="0" w:noHBand="0" w:noVBand="1"/>
      </w:tblPr>
      <w:tblGrid>
        <w:gridCol w:w="4699"/>
        <w:gridCol w:w="4712"/>
      </w:tblGrid>
      <w:tr w:rsidR="00B04326" w14:paraId="24AE9AD1" w14:textId="77777777">
        <w:tc>
          <w:tcPr>
            <w:tcW w:w="4747" w:type="dxa"/>
            <w:shd w:val="clear" w:color="auto" w:fill="auto"/>
          </w:tcPr>
          <w:p w14:paraId="6D6139ED" w14:textId="792E268E"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V </w:t>
            </w:r>
            <w:r w:rsidR="00F42F75">
              <w:rPr>
                <w:rFonts w:ascii="Palatino Linotype" w:hAnsi="Palatino Linotype" w:cs="Arial"/>
                <w:sz w:val="24"/>
                <w:szCs w:val="24"/>
                <w:lang w:val="cs-CZ" w:bidi="cs-CZ"/>
              </w:rPr>
              <w:t>Boskovicích</w:t>
            </w:r>
            <w:r>
              <w:rPr>
                <w:rFonts w:ascii="Palatino Linotype" w:hAnsi="Palatino Linotype" w:cs="Arial"/>
                <w:sz w:val="24"/>
                <w:szCs w:val="24"/>
                <w:lang w:val="cs-CZ"/>
              </w:rPr>
              <w:t xml:space="preserve"> dne  ……………</w:t>
            </w:r>
          </w:p>
          <w:p w14:paraId="45F832A2"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Objednatel:</w:t>
            </w:r>
          </w:p>
          <w:p w14:paraId="5DBB3C4E" w14:textId="77777777" w:rsidR="00B04326" w:rsidRDefault="00B04326">
            <w:pPr>
              <w:spacing w:line="276" w:lineRule="auto"/>
              <w:jc w:val="center"/>
              <w:rPr>
                <w:rFonts w:ascii="Palatino Linotype" w:hAnsi="Palatino Linotype" w:cs="Arial"/>
                <w:sz w:val="24"/>
                <w:szCs w:val="24"/>
                <w:lang w:val="cs-CZ"/>
              </w:rPr>
            </w:pPr>
          </w:p>
          <w:p w14:paraId="730552CD" w14:textId="77777777" w:rsidR="00B04326" w:rsidRDefault="00B04326">
            <w:pPr>
              <w:spacing w:line="276" w:lineRule="auto"/>
              <w:jc w:val="center"/>
              <w:rPr>
                <w:rFonts w:ascii="Palatino Linotype" w:hAnsi="Palatino Linotype" w:cs="Arial"/>
                <w:sz w:val="24"/>
                <w:szCs w:val="24"/>
                <w:lang w:val="cs-CZ"/>
              </w:rPr>
            </w:pPr>
          </w:p>
          <w:p w14:paraId="2E4673D7"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w:t>
            </w:r>
          </w:p>
          <w:p w14:paraId="5FD6D233" w14:textId="5650D0F4" w:rsidR="00B04326" w:rsidRDefault="00F42F75">
            <w:pPr>
              <w:spacing w:line="276" w:lineRule="auto"/>
              <w:rPr>
                <w:rFonts w:ascii="Palatino Linotype" w:hAnsi="Palatino Linotype" w:cs="Arial"/>
                <w:sz w:val="24"/>
                <w:szCs w:val="24"/>
                <w:lang w:val="cs-CZ"/>
              </w:rPr>
            </w:pPr>
            <w:r>
              <w:rPr>
                <w:rFonts w:ascii="Palatino Linotype" w:hAnsi="Palatino Linotype" w:cs="Arial"/>
                <w:sz w:val="24"/>
                <w:szCs w:val="24"/>
                <w:lang w:val="cs-CZ"/>
              </w:rPr>
              <w:t>Ing. arch. Jana Syrovátková, starostka</w:t>
            </w:r>
          </w:p>
          <w:p w14:paraId="4F4AD93A" w14:textId="77777777" w:rsidR="00B04326" w:rsidRDefault="00B04326">
            <w:pPr>
              <w:spacing w:line="276" w:lineRule="auto"/>
              <w:jc w:val="center"/>
              <w:rPr>
                <w:rFonts w:ascii="Palatino Linotype" w:hAnsi="Palatino Linotype" w:cs="Arial"/>
                <w:sz w:val="24"/>
                <w:szCs w:val="24"/>
              </w:rPr>
            </w:pPr>
          </w:p>
        </w:tc>
        <w:tc>
          <w:tcPr>
            <w:tcW w:w="4747" w:type="dxa"/>
            <w:shd w:val="clear" w:color="auto" w:fill="auto"/>
          </w:tcPr>
          <w:p w14:paraId="057C52BA" w14:textId="37B3289E"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 xml:space="preserve">       V </w:t>
            </w:r>
            <w:r w:rsidR="00F42F75">
              <w:rPr>
                <w:rFonts w:ascii="Palatino Linotype" w:hAnsi="Palatino Linotype" w:cs="Arial"/>
                <w:sz w:val="24"/>
                <w:szCs w:val="24"/>
                <w:lang w:val="cs-CZ"/>
              </w:rPr>
              <w:t>***</w:t>
            </w:r>
            <w:r>
              <w:rPr>
                <w:rFonts w:ascii="Palatino Linotype" w:hAnsi="Palatino Linotype" w:cs="Arial"/>
                <w:sz w:val="24"/>
                <w:szCs w:val="24"/>
                <w:lang w:val="cs-CZ"/>
              </w:rPr>
              <w:t xml:space="preserve"> dne:………………</w:t>
            </w:r>
          </w:p>
          <w:p w14:paraId="0D7E5615"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 xml:space="preserve">       Zhotovitel:</w:t>
            </w:r>
          </w:p>
          <w:p w14:paraId="42B9130F"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 xml:space="preserve">        </w:t>
            </w:r>
          </w:p>
          <w:p w14:paraId="511CFF77" w14:textId="77777777" w:rsidR="00B04326" w:rsidRDefault="00B04326">
            <w:pPr>
              <w:spacing w:line="276" w:lineRule="auto"/>
              <w:jc w:val="center"/>
              <w:rPr>
                <w:rFonts w:ascii="Palatino Linotype" w:hAnsi="Palatino Linotype" w:cs="Arial"/>
                <w:sz w:val="24"/>
                <w:szCs w:val="24"/>
                <w:lang w:val="cs-CZ"/>
              </w:rPr>
            </w:pPr>
          </w:p>
          <w:p w14:paraId="608149FA" w14:textId="77777777" w:rsidR="00B04326" w:rsidRDefault="00B02958">
            <w:pPr>
              <w:spacing w:line="276" w:lineRule="auto"/>
              <w:rPr>
                <w:rFonts w:ascii="Palatino Linotype" w:hAnsi="Palatino Linotype" w:cs="Arial"/>
                <w:sz w:val="24"/>
                <w:szCs w:val="24"/>
                <w:lang w:val="cs-CZ"/>
              </w:rPr>
            </w:pPr>
            <w:r>
              <w:rPr>
                <w:rFonts w:ascii="Palatino Linotype" w:hAnsi="Palatino Linotype" w:cs="Arial"/>
                <w:sz w:val="24"/>
                <w:szCs w:val="24"/>
                <w:lang w:val="cs-CZ"/>
              </w:rPr>
              <w:t xml:space="preserve">       …………………………………………</w:t>
            </w:r>
          </w:p>
          <w:p w14:paraId="5AFFDC2D" w14:textId="1341CBD4" w:rsidR="00B04326" w:rsidRDefault="00B02958" w:rsidP="00F42F75">
            <w:pPr>
              <w:spacing w:line="276" w:lineRule="auto"/>
              <w:rPr>
                <w:rFonts w:ascii="Palatino Linotype" w:hAnsi="Palatino Linotype" w:cs="Arial"/>
                <w:sz w:val="24"/>
                <w:szCs w:val="24"/>
                <w:lang w:val="cs-CZ"/>
              </w:rPr>
            </w:pPr>
            <w:r>
              <w:rPr>
                <w:rFonts w:ascii="Palatino Linotype" w:hAnsi="Palatino Linotype" w:cs="Arial"/>
                <w:sz w:val="24"/>
                <w:szCs w:val="24"/>
                <w:lang w:val="cs-CZ"/>
              </w:rPr>
              <w:t xml:space="preserve">       </w:t>
            </w:r>
            <w:r w:rsidR="00F42F75">
              <w:rPr>
                <w:rFonts w:ascii="Palatino Linotype" w:hAnsi="Palatino Linotype" w:cs="Arial"/>
                <w:sz w:val="24"/>
                <w:szCs w:val="24"/>
                <w:lang w:val="cs-CZ"/>
              </w:rPr>
              <w:t>***</w:t>
            </w:r>
          </w:p>
        </w:tc>
      </w:tr>
      <w:tr w:rsidR="00B04326" w14:paraId="7C71EDC5" w14:textId="77777777">
        <w:tc>
          <w:tcPr>
            <w:tcW w:w="4747" w:type="dxa"/>
            <w:shd w:val="clear" w:color="auto" w:fill="auto"/>
          </w:tcPr>
          <w:p w14:paraId="5976100D" w14:textId="77777777" w:rsidR="00B04326" w:rsidRDefault="00B04326">
            <w:pPr>
              <w:spacing w:line="276" w:lineRule="auto"/>
              <w:rPr>
                <w:rFonts w:ascii="Palatino Linotype" w:hAnsi="Palatino Linotype" w:cs="Arial"/>
                <w:sz w:val="24"/>
                <w:szCs w:val="24"/>
                <w:lang w:val="cs-CZ"/>
              </w:rPr>
            </w:pPr>
          </w:p>
        </w:tc>
        <w:tc>
          <w:tcPr>
            <w:tcW w:w="4747" w:type="dxa"/>
            <w:shd w:val="clear" w:color="auto" w:fill="auto"/>
          </w:tcPr>
          <w:p w14:paraId="2152B18B" w14:textId="77777777" w:rsidR="00B04326" w:rsidRDefault="00B04326">
            <w:pPr>
              <w:spacing w:line="276" w:lineRule="auto"/>
              <w:rPr>
                <w:rFonts w:ascii="Palatino Linotype" w:hAnsi="Palatino Linotype" w:cs="Arial"/>
                <w:sz w:val="24"/>
                <w:szCs w:val="24"/>
                <w:lang w:val="cs-CZ"/>
              </w:rPr>
            </w:pPr>
          </w:p>
        </w:tc>
      </w:tr>
    </w:tbl>
    <w:p w14:paraId="39BB9B53" w14:textId="77777777" w:rsidR="00B04326" w:rsidRDefault="00B04326">
      <w:pPr>
        <w:spacing w:line="276" w:lineRule="auto"/>
        <w:rPr>
          <w:rFonts w:ascii="Palatino Linotype" w:hAnsi="Palatino Linotype" w:cs="Arial"/>
          <w:sz w:val="24"/>
          <w:szCs w:val="24"/>
        </w:rPr>
      </w:pPr>
    </w:p>
    <w:sectPr w:rsidR="00B04326">
      <w:footerReference w:type="even" r:id="rId8"/>
      <w:footerReference w:type="default" r:id="rId9"/>
      <w:pgSz w:w="11906" w:h="16838"/>
      <w:pgMar w:top="851" w:right="1134" w:bottom="964" w:left="136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A0B7C" w14:textId="77777777" w:rsidR="00B02958" w:rsidRDefault="00B02958">
      <w:r>
        <w:separator/>
      </w:r>
    </w:p>
  </w:endnote>
  <w:endnote w:type="continuationSeparator" w:id="0">
    <w:p w14:paraId="5BF37786" w14:textId="77777777" w:rsidR="00B02958" w:rsidRDefault="00B02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vinio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ヒラギノ角ゴ Pro W3">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A989" w14:textId="77777777" w:rsidR="00B04326" w:rsidRDefault="00B02958">
    <w:pPr>
      <w:pStyle w:val="Zpat"/>
      <w:framePr w:wrap="around" w:vAnchor="text" w:hAnchor="margin"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rPr>
      <w:t>#</w:t>
    </w:r>
    <w:r>
      <w:rPr>
        <w:rStyle w:val="slostrnky"/>
      </w:rPr>
      <w:fldChar w:fldCharType="end"/>
    </w:r>
  </w:p>
  <w:p w14:paraId="63B2BCA4" w14:textId="77777777" w:rsidR="00B04326" w:rsidRDefault="00B043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2A5E7" w14:textId="43A96BA8" w:rsidR="00B04326" w:rsidRDefault="00B02958">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sidR="003A1976">
      <w:rPr>
        <w:b/>
        <w:bCs/>
        <w:noProof/>
      </w:rPr>
      <w:t>8</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sidR="003A1976">
      <w:rPr>
        <w:b/>
        <w:bCs/>
        <w:noProof/>
      </w:rPr>
      <w:t>8</w:t>
    </w:r>
    <w:r>
      <w:rPr>
        <w:b/>
        <w:bCs/>
        <w:sz w:val="24"/>
        <w:szCs w:val="24"/>
      </w:rPr>
      <w:fldChar w:fldCharType="end"/>
    </w:r>
  </w:p>
  <w:p w14:paraId="3FC351AE" w14:textId="77777777" w:rsidR="00B04326" w:rsidRDefault="00B0432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377F" w14:textId="77777777" w:rsidR="00B02958" w:rsidRDefault="00B02958">
      <w:r>
        <w:separator/>
      </w:r>
    </w:p>
  </w:footnote>
  <w:footnote w:type="continuationSeparator" w:id="0">
    <w:p w14:paraId="6886EAEB" w14:textId="77777777" w:rsidR="00B02958" w:rsidRDefault="00B029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B7913"/>
    <w:multiLevelType w:val="multilevel"/>
    <w:tmpl w:val="878465DE"/>
    <w:lvl w:ilvl="0">
      <w:start w:val="4"/>
      <w:numFmt w:val="upperRoman"/>
      <w:lvlText w:val="%1."/>
      <w:lvlJc w:val="left"/>
      <w:pPr>
        <w:tabs>
          <w:tab w:val="num" w:pos="1080"/>
        </w:tabs>
        <w:ind w:left="1080" w:hanging="720"/>
      </w:pPr>
      <w:rPr>
        <w:rFonts w:hint="default"/>
        <w:sz w:val="24"/>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A9614A0"/>
    <w:multiLevelType w:val="multilevel"/>
    <w:tmpl w:val="810C292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640"/>
        </w:tabs>
        <w:ind w:left="640" w:hanging="420"/>
      </w:pPr>
      <w:rPr>
        <w:rFonts w:hint="default"/>
        <w:color w:val="auto"/>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2" w15:restartNumberingAfterBreak="0">
    <w:nsid w:val="202F7024"/>
    <w:multiLevelType w:val="multilevel"/>
    <w:tmpl w:val="7B14427C"/>
    <w:lvl w:ilvl="0">
      <w:start w:val="11"/>
      <w:numFmt w:val="decimal"/>
      <w:lvlText w:val="%1"/>
      <w:lvlJc w:val="left"/>
      <w:pPr>
        <w:ind w:left="420" w:hanging="420"/>
      </w:pPr>
      <w:rPr>
        <w:rFonts w:hint="default"/>
      </w:rPr>
    </w:lvl>
    <w:lvl w:ilvl="1">
      <w:start w:val="1"/>
      <w:numFmt w:val="decimal"/>
      <w:lvlText w:val="%1.%2"/>
      <w:lvlJc w:val="left"/>
      <w:pPr>
        <w:ind w:left="640" w:hanging="42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3" w15:restartNumberingAfterBreak="0">
    <w:nsid w:val="25375C2D"/>
    <w:multiLevelType w:val="multilevel"/>
    <w:tmpl w:val="456253EC"/>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 w15:restartNumberingAfterBreak="0">
    <w:nsid w:val="272619DF"/>
    <w:multiLevelType w:val="hybridMultilevel"/>
    <w:tmpl w:val="BFF47F3E"/>
    <w:lvl w:ilvl="0" w:tplc="6102E6C2">
      <w:start w:val="5"/>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5" w15:restartNumberingAfterBreak="0">
    <w:nsid w:val="28200698"/>
    <w:multiLevelType w:val="hybridMultilevel"/>
    <w:tmpl w:val="A9001818"/>
    <w:lvl w:ilvl="0" w:tplc="4288B586">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6" w15:restartNumberingAfterBreak="0">
    <w:nsid w:val="2B366697"/>
    <w:multiLevelType w:val="hybridMultilevel"/>
    <w:tmpl w:val="A10CC972"/>
    <w:lvl w:ilvl="0" w:tplc="D0A4B742">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15:restartNumberingAfterBreak="0">
    <w:nsid w:val="2B661FAF"/>
    <w:multiLevelType w:val="multilevel"/>
    <w:tmpl w:val="0C78C356"/>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AE6D27"/>
    <w:multiLevelType w:val="multilevel"/>
    <w:tmpl w:val="8B6E67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17248C"/>
    <w:multiLevelType w:val="multilevel"/>
    <w:tmpl w:val="1C5E9712"/>
    <w:lvl w:ilvl="0">
      <w:start w:val="5"/>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360"/>
        </w:tabs>
        <w:ind w:left="360" w:hanging="360"/>
      </w:pPr>
      <w:rPr>
        <w:rFonts w:ascii="Arial" w:hAnsi="Arial" w:cs="Arial" w:hint="default"/>
        <w:sz w:val="22"/>
        <w:szCs w:val="22"/>
      </w:rPr>
    </w:lvl>
    <w:lvl w:ilvl="2">
      <w:start w:val="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0" w15:restartNumberingAfterBreak="0">
    <w:nsid w:val="2E4F436B"/>
    <w:multiLevelType w:val="hybridMultilevel"/>
    <w:tmpl w:val="8F1E052E"/>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F2724A2"/>
    <w:multiLevelType w:val="multilevel"/>
    <w:tmpl w:val="12A4794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7D27C7"/>
    <w:multiLevelType w:val="multilevel"/>
    <w:tmpl w:val="7320FED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673064A"/>
    <w:multiLevelType w:val="multilevel"/>
    <w:tmpl w:val="8A4862B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80"/>
        </w:tabs>
        <w:ind w:left="580" w:hanging="360"/>
      </w:pPr>
      <w:rPr>
        <w:rFonts w:hint="default"/>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14" w15:restartNumberingAfterBreak="0">
    <w:nsid w:val="39C45100"/>
    <w:multiLevelType w:val="hybridMultilevel"/>
    <w:tmpl w:val="783C069A"/>
    <w:lvl w:ilvl="0" w:tplc="7E76E78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5" w15:restartNumberingAfterBreak="0">
    <w:nsid w:val="3AF3358D"/>
    <w:multiLevelType w:val="hybridMultilevel"/>
    <w:tmpl w:val="D9EA6AA8"/>
    <w:lvl w:ilvl="0" w:tplc="A9883FD4">
      <w:start w:val="2"/>
      <w:numFmt w:val="bullet"/>
      <w:lvlText w:val="-"/>
      <w:lvlJc w:val="left"/>
      <w:pPr>
        <w:ind w:left="786" w:hanging="360"/>
      </w:pPr>
      <w:rPr>
        <w:rFonts w:ascii="Palatino Linotype" w:eastAsia="Times New Roman" w:hAnsi="Palatino Linotype"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6" w15:restartNumberingAfterBreak="0">
    <w:nsid w:val="3F0B4D3C"/>
    <w:multiLevelType w:val="multilevel"/>
    <w:tmpl w:val="83804C6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80"/>
        </w:tabs>
        <w:ind w:left="580" w:hanging="360"/>
      </w:pPr>
      <w:rPr>
        <w:rFonts w:hint="default"/>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17" w15:restartNumberingAfterBreak="0">
    <w:nsid w:val="48610049"/>
    <w:multiLevelType w:val="hybridMultilevel"/>
    <w:tmpl w:val="49103CE2"/>
    <w:lvl w:ilvl="0" w:tplc="11C03848">
      <w:start w:val="1"/>
      <w:numFmt w:val="lowerLetter"/>
      <w:lvlText w:val="%1)"/>
      <w:lvlJc w:val="left"/>
      <w:pPr>
        <w:tabs>
          <w:tab w:val="num" w:pos="1070"/>
        </w:tabs>
        <w:ind w:left="1070" w:hanging="360"/>
      </w:pPr>
      <w:rPr>
        <w:b/>
      </w:rPr>
    </w:lvl>
    <w:lvl w:ilvl="1" w:tplc="04050017">
      <w:start w:val="1"/>
      <w:numFmt w:val="lowerLetter"/>
      <w:lvlText w:val="%2."/>
      <w:lvlJc w:val="left"/>
      <w:pPr>
        <w:tabs>
          <w:tab w:val="num" w:pos="1790"/>
        </w:tabs>
        <w:ind w:left="1790" w:hanging="360"/>
      </w:pPr>
    </w:lvl>
    <w:lvl w:ilvl="2" w:tplc="0405001B">
      <w:start w:val="1"/>
      <w:numFmt w:val="lowerRoman"/>
      <w:lvlText w:val="%3."/>
      <w:lvlJc w:val="right"/>
      <w:pPr>
        <w:tabs>
          <w:tab w:val="num" w:pos="2510"/>
        </w:tabs>
        <w:ind w:left="2510" w:hanging="180"/>
      </w:pPr>
    </w:lvl>
    <w:lvl w:ilvl="3" w:tplc="0405000F">
      <w:start w:val="1"/>
      <w:numFmt w:val="decimal"/>
      <w:lvlText w:val="%4."/>
      <w:lvlJc w:val="left"/>
      <w:pPr>
        <w:tabs>
          <w:tab w:val="num" w:pos="3230"/>
        </w:tabs>
        <w:ind w:left="3230" w:hanging="360"/>
      </w:pPr>
    </w:lvl>
    <w:lvl w:ilvl="4" w:tplc="04050019">
      <w:start w:val="1"/>
      <w:numFmt w:val="lowerLetter"/>
      <w:lvlText w:val="%5."/>
      <w:lvlJc w:val="left"/>
      <w:pPr>
        <w:tabs>
          <w:tab w:val="num" w:pos="3950"/>
        </w:tabs>
        <w:ind w:left="3950" w:hanging="360"/>
      </w:pPr>
    </w:lvl>
    <w:lvl w:ilvl="5" w:tplc="0405001B">
      <w:start w:val="1"/>
      <w:numFmt w:val="lowerRoman"/>
      <w:lvlText w:val="%6."/>
      <w:lvlJc w:val="right"/>
      <w:pPr>
        <w:tabs>
          <w:tab w:val="num" w:pos="4670"/>
        </w:tabs>
        <w:ind w:left="4670" w:hanging="180"/>
      </w:pPr>
    </w:lvl>
    <w:lvl w:ilvl="6" w:tplc="0405000F">
      <w:start w:val="1"/>
      <w:numFmt w:val="decimal"/>
      <w:lvlText w:val="%7."/>
      <w:lvlJc w:val="left"/>
      <w:pPr>
        <w:tabs>
          <w:tab w:val="num" w:pos="5390"/>
        </w:tabs>
        <w:ind w:left="5390" w:hanging="360"/>
      </w:pPr>
    </w:lvl>
    <w:lvl w:ilvl="7" w:tplc="04050019">
      <w:start w:val="1"/>
      <w:numFmt w:val="lowerLetter"/>
      <w:lvlText w:val="%8."/>
      <w:lvlJc w:val="left"/>
      <w:pPr>
        <w:tabs>
          <w:tab w:val="num" w:pos="6110"/>
        </w:tabs>
        <w:ind w:left="6110" w:hanging="360"/>
      </w:pPr>
    </w:lvl>
    <w:lvl w:ilvl="8" w:tplc="0405001B">
      <w:start w:val="1"/>
      <w:numFmt w:val="lowerRoman"/>
      <w:lvlText w:val="%9."/>
      <w:lvlJc w:val="right"/>
      <w:pPr>
        <w:tabs>
          <w:tab w:val="num" w:pos="6830"/>
        </w:tabs>
        <w:ind w:left="6830" w:hanging="180"/>
      </w:pPr>
    </w:lvl>
  </w:abstractNum>
  <w:abstractNum w:abstractNumId="18" w15:restartNumberingAfterBreak="0">
    <w:nsid w:val="486B0055"/>
    <w:multiLevelType w:val="multilevel"/>
    <w:tmpl w:val="034019C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80"/>
        </w:tabs>
        <w:ind w:left="580" w:hanging="360"/>
      </w:pPr>
      <w:rPr>
        <w:rFonts w:hint="default"/>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19" w15:restartNumberingAfterBreak="0">
    <w:nsid w:val="4A66657C"/>
    <w:multiLevelType w:val="multilevel"/>
    <w:tmpl w:val="75965740"/>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640"/>
        </w:tabs>
        <w:ind w:left="640" w:hanging="420"/>
      </w:pPr>
      <w:rPr>
        <w:rFonts w:hint="default"/>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20" w15:restartNumberingAfterBreak="0">
    <w:nsid w:val="4FEB420A"/>
    <w:multiLevelType w:val="multilevel"/>
    <w:tmpl w:val="D1B83B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21" w15:restartNumberingAfterBreak="0">
    <w:nsid w:val="531E6A4B"/>
    <w:multiLevelType w:val="hybridMultilevel"/>
    <w:tmpl w:val="8C9CC5F4"/>
    <w:lvl w:ilvl="0" w:tplc="04050017">
      <w:start w:val="1"/>
      <w:numFmt w:val="lowerLetter"/>
      <w:lvlText w:val="%1)"/>
      <w:lvlJc w:val="left"/>
      <w:pPr>
        <w:ind w:left="1146"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2" w15:restartNumberingAfterBreak="0">
    <w:nsid w:val="5BD40D70"/>
    <w:multiLevelType w:val="hybridMultilevel"/>
    <w:tmpl w:val="F8383620"/>
    <w:lvl w:ilvl="0" w:tplc="92F09C44">
      <w:start w:val="2"/>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3" w15:restartNumberingAfterBreak="0">
    <w:nsid w:val="5CDD4C7F"/>
    <w:multiLevelType w:val="hybridMultilevel"/>
    <w:tmpl w:val="AED4667E"/>
    <w:lvl w:ilvl="0" w:tplc="4D18E6E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4" w15:restartNumberingAfterBreak="0">
    <w:nsid w:val="677F3338"/>
    <w:multiLevelType w:val="multilevel"/>
    <w:tmpl w:val="D29E98E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80"/>
        </w:tabs>
        <w:ind w:left="580" w:hanging="360"/>
      </w:pPr>
      <w:rPr>
        <w:rFonts w:hint="default"/>
      </w:rPr>
    </w:lvl>
    <w:lvl w:ilvl="2">
      <w:start w:val="1"/>
      <w:numFmt w:val="decimal"/>
      <w:lvlText w:val="%1.%2.%3"/>
      <w:lvlJc w:val="left"/>
      <w:pPr>
        <w:tabs>
          <w:tab w:val="num" w:pos="1160"/>
        </w:tabs>
        <w:ind w:left="1160" w:hanging="720"/>
      </w:pPr>
      <w:rPr>
        <w:rFonts w:hint="default"/>
      </w:rPr>
    </w:lvl>
    <w:lvl w:ilvl="3">
      <w:start w:val="1"/>
      <w:numFmt w:val="decimal"/>
      <w:lvlText w:val="%1.%2.%3.%4"/>
      <w:lvlJc w:val="left"/>
      <w:pPr>
        <w:tabs>
          <w:tab w:val="num" w:pos="1380"/>
        </w:tabs>
        <w:ind w:left="1380" w:hanging="720"/>
      </w:pPr>
      <w:rPr>
        <w:rFonts w:hint="default"/>
      </w:rPr>
    </w:lvl>
    <w:lvl w:ilvl="4">
      <w:start w:val="1"/>
      <w:numFmt w:val="decimal"/>
      <w:lvlText w:val="%1.%2.%3.%4.%5"/>
      <w:lvlJc w:val="left"/>
      <w:pPr>
        <w:tabs>
          <w:tab w:val="num" w:pos="1960"/>
        </w:tabs>
        <w:ind w:left="1960" w:hanging="1080"/>
      </w:pPr>
      <w:rPr>
        <w:rFonts w:hint="default"/>
      </w:rPr>
    </w:lvl>
    <w:lvl w:ilvl="5">
      <w:start w:val="1"/>
      <w:numFmt w:val="decimal"/>
      <w:lvlText w:val="%1.%2.%3.%4.%5.%6"/>
      <w:lvlJc w:val="left"/>
      <w:pPr>
        <w:tabs>
          <w:tab w:val="num" w:pos="2180"/>
        </w:tabs>
        <w:ind w:left="2180" w:hanging="1080"/>
      </w:pPr>
      <w:rPr>
        <w:rFonts w:hint="default"/>
      </w:rPr>
    </w:lvl>
    <w:lvl w:ilvl="6">
      <w:start w:val="1"/>
      <w:numFmt w:val="decimal"/>
      <w:lvlText w:val="%1.%2.%3.%4.%5.%6.%7"/>
      <w:lvlJc w:val="left"/>
      <w:pPr>
        <w:tabs>
          <w:tab w:val="num" w:pos="2760"/>
        </w:tabs>
        <w:ind w:left="2760" w:hanging="1440"/>
      </w:pPr>
      <w:rPr>
        <w:rFonts w:hint="default"/>
      </w:rPr>
    </w:lvl>
    <w:lvl w:ilvl="7">
      <w:start w:val="1"/>
      <w:numFmt w:val="decimal"/>
      <w:lvlText w:val="%1.%2.%3.%4.%5.%6.%7.%8"/>
      <w:lvlJc w:val="left"/>
      <w:pPr>
        <w:tabs>
          <w:tab w:val="num" w:pos="2980"/>
        </w:tabs>
        <w:ind w:left="2980" w:hanging="1440"/>
      </w:pPr>
      <w:rPr>
        <w:rFonts w:hint="default"/>
      </w:rPr>
    </w:lvl>
    <w:lvl w:ilvl="8">
      <w:start w:val="1"/>
      <w:numFmt w:val="decimal"/>
      <w:lvlText w:val="%1.%2.%3.%4.%5.%6.%7.%8.%9"/>
      <w:lvlJc w:val="left"/>
      <w:pPr>
        <w:tabs>
          <w:tab w:val="num" w:pos="3560"/>
        </w:tabs>
        <w:ind w:left="3560" w:hanging="1800"/>
      </w:pPr>
      <w:rPr>
        <w:rFonts w:hint="default"/>
      </w:rPr>
    </w:lvl>
  </w:abstractNum>
  <w:abstractNum w:abstractNumId="25" w15:restartNumberingAfterBreak="0">
    <w:nsid w:val="6DCD260B"/>
    <w:multiLevelType w:val="hybridMultilevel"/>
    <w:tmpl w:val="8C726B0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70EA0EE3"/>
    <w:multiLevelType w:val="multilevel"/>
    <w:tmpl w:val="DF8EEDB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4E22DE"/>
    <w:multiLevelType w:val="multilevel"/>
    <w:tmpl w:val="74A66F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C692A97"/>
    <w:multiLevelType w:val="hybridMultilevel"/>
    <w:tmpl w:val="2FDC74A2"/>
    <w:lvl w:ilvl="0" w:tplc="4860DDB4">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9" w15:restartNumberingAfterBreak="0">
    <w:nsid w:val="7EDF1589"/>
    <w:multiLevelType w:val="hybridMultilevel"/>
    <w:tmpl w:val="4C944A1C"/>
    <w:lvl w:ilvl="0" w:tplc="565A428E">
      <w:start w:val="5"/>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num w:numId="1" w16cid:durableId="265114989">
    <w:abstractNumId w:val="3"/>
  </w:num>
  <w:num w:numId="2" w16cid:durableId="2043432843">
    <w:abstractNumId w:val="27"/>
  </w:num>
  <w:num w:numId="3" w16cid:durableId="1100027163">
    <w:abstractNumId w:val="8"/>
  </w:num>
  <w:num w:numId="4" w16cid:durableId="370427202">
    <w:abstractNumId w:val="0"/>
  </w:num>
  <w:num w:numId="5" w16cid:durableId="990131692">
    <w:abstractNumId w:val="9"/>
  </w:num>
  <w:num w:numId="6" w16cid:durableId="912812588">
    <w:abstractNumId w:val="11"/>
  </w:num>
  <w:num w:numId="7" w16cid:durableId="1857112185">
    <w:abstractNumId w:val="20"/>
  </w:num>
  <w:num w:numId="8" w16cid:durableId="1191797152">
    <w:abstractNumId w:val="13"/>
  </w:num>
  <w:num w:numId="9" w16cid:durableId="1369640829">
    <w:abstractNumId w:val="12"/>
  </w:num>
  <w:num w:numId="10" w16cid:durableId="576093699">
    <w:abstractNumId w:val="19"/>
  </w:num>
  <w:num w:numId="11" w16cid:durableId="1921525822">
    <w:abstractNumId w:val="1"/>
  </w:num>
  <w:num w:numId="12" w16cid:durableId="1864972556">
    <w:abstractNumId w:val="25"/>
  </w:num>
  <w:num w:numId="13" w16cid:durableId="870458316">
    <w:abstractNumId w:val="6"/>
  </w:num>
  <w:num w:numId="14" w16cid:durableId="1650213318">
    <w:abstractNumId w:val="21"/>
  </w:num>
  <w:num w:numId="15" w16cid:durableId="2108579548">
    <w:abstractNumId w:val="28"/>
  </w:num>
  <w:num w:numId="16" w16cid:durableId="94255754">
    <w:abstractNumId w:val="5"/>
  </w:num>
  <w:num w:numId="17" w16cid:durableId="777722285">
    <w:abstractNumId w:val="4"/>
  </w:num>
  <w:num w:numId="18" w16cid:durableId="1071804560">
    <w:abstractNumId w:val="29"/>
  </w:num>
  <w:num w:numId="19" w16cid:durableId="1585454155">
    <w:abstractNumId w:val="23"/>
  </w:num>
  <w:num w:numId="20" w16cid:durableId="354502323">
    <w:abstractNumId w:val="14"/>
  </w:num>
  <w:num w:numId="21" w16cid:durableId="1272932038">
    <w:abstractNumId w:val="3"/>
  </w:num>
  <w:num w:numId="22" w16cid:durableId="1064838583">
    <w:abstractNumId w:val="15"/>
  </w:num>
  <w:num w:numId="23" w16cid:durableId="2096977409">
    <w:abstractNumId w:val="17"/>
  </w:num>
  <w:num w:numId="24" w16cid:durableId="1602374984">
    <w:abstractNumId w:val="10"/>
  </w:num>
  <w:num w:numId="25" w16cid:durableId="1528762149">
    <w:abstractNumId w:val="22"/>
  </w:num>
  <w:num w:numId="26" w16cid:durableId="1228109439">
    <w:abstractNumId w:val="3"/>
  </w:num>
  <w:num w:numId="27" w16cid:durableId="1419861850">
    <w:abstractNumId w:val="18"/>
  </w:num>
  <w:num w:numId="28" w16cid:durableId="104271178">
    <w:abstractNumId w:val="16"/>
  </w:num>
  <w:num w:numId="29" w16cid:durableId="1025332499">
    <w:abstractNumId w:val="24"/>
  </w:num>
  <w:num w:numId="30" w16cid:durableId="475103229">
    <w:abstractNumId w:val="3"/>
  </w:num>
  <w:num w:numId="31" w16cid:durableId="1868594964">
    <w:abstractNumId w:val="7"/>
  </w:num>
  <w:num w:numId="32" w16cid:durableId="1773472633">
    <w:abstractNumId w:val="2"/>
  </w:num>
  <w:num w:numId="33" w16cid:durableId="10442534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326"/>
    <w:rsid w:val="00242446"/>
    <w:rsid w:val="003A1976"/>
    <w:rsid w:val="003E0BB9"/>
    <w:rsid w:val="0074208C"/>
    <w:rsid w:val="00825CDB"/>
    <w:rsid w:val="008B5109"/>
    <w:rsid w:val="00B02958"/>
    <w:rsid w:val="00B04326"/>
    <w:rsid w:val="00F42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C56D"/>
  <w15:docId w15:val="{A43A356B-500E-4518-BFFF-02A720B4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de-DE"/>
    </w:rPr>
  </w:style>
  <w:style w:type="paragraph" w:styleId="Nadpis1">
    <w:name w:val="heading 1"/>
    <w:basedOn w:val="Normln"/>
    <w:next w:val="Normln"/>
    <w:link w:val="Nadpis1Char"/>
    <w:uiPriority w:val="9"/>
    <w:qFormat/>
    <w:pPr>
      <w:keepNext/>
      <w:numPr>
        <w:numId w:val="1"/>
      </w:numPr>
      <w:jc w:val="center"/>
      <w:outlineLvl w:val="0"/>
    </w:pPr>
    <w:rPr>
      <w:b/>
      <w:bCs/>
      <w:smallCaps/>
      <w:sz w:val="36"/>
      <w:szCs w:val="36"/>
      <w:lang w:val="de-AT"/>
    </w:rPr>
  </w:style>
  <w:style w:type="paragraph" w:styleId="Nadpis2">
    <w:name w:val="heading 2"/>
    <w:basedOn w:val="Normln"/>
    <w:next w:val="Normln"/>
    <w:link w:val="Nadpis2Char"/>
    <w:uiPriority w:val="9"/>
    <w:unhideWhenUsed/>
    <w:qFormat/>
    <w:pPr>
      <w:keepNext/>
      <w:numPr>
        <w:ilvl w:val="1"/>
        <w:numId w:val="1"/>
      </w:numPr>
      <w:tabs>
        <w:tab w:val="left" w:pos="284"/>
      </w:tabs>
      <w:outlineLvl w:val="1"/>
    </w:pPr>
    <w:rPr>
      <w:sz w:val="24"/>
      <w:szCs w:val="24"/>
    </w:rPr>
  </w:style>
  <w:style w:type="paragraph" w:styleId="Nadpis3">
    <w:name w:val="heading 3"/>
    <w:basedOn w:val="Normln"/>
    <w:next w:val="Normln"/>
    <w:link w:val="Nadpis3Char"/>
    <w:uiPriority w:val="9"/>
    <w:semiHidden/>
    <w:unhideWhenUsed/>
    <w:qFormat/>
    <w:pPr>
      <w:keepNext/>
      <w:numPr>
        <w:ilvl w:val="2"/>
        <w:numId w:val="1"/>
      </w:numPr>
      <w:jc w:val="right"/>
      <w:outlineLvl w:val="2"/>
    </w:pPr>
    <w:rPr>
      <w:b/>
      <w:bCs/>
      <w:sz w:val="24"/>
      <w:szCs w:val="24"/>
      <w:lang w:val="de-AT"/>
    </w:rPr>
  </w:style>
  <w:style w:type="paragraph" w:styleId="Nadpis4">
    <w:name w:val="heading 4"/>
    <w:basedOn w:val="Normln"/>
    <w:next w:val="Normln"/>
    <w:link w:val="Nadpis4Char"/>
    <w:uiPriority w:val="9"/>
    <w:semiHidden/>
    <w:unhideWhenUsed/>
    <w:qFormat/>
    <w:pPr>
      <w:keepNext/>
      <w:numPr>
        <w:ilvl w:val="3"/>
        <w:numId w:val="1"/>
      </w:numPr>
      <w:outlineLvl w:val="3"/>
    </w:pPr>
    <w:rPr>
      <w:b/>
      <w:bCs/>
      <w:sz w:val="24"/>
      <w:szCs w:val="24"/>
    </w:rPr>
  </w:style>
  <w:style w:type="paragraph" w:styleId="Nadpis5">
    <w:name w:val="heading 5"/>
    <w:basedOn w:val="Normln"/>
    <w:next w:val="Normln"/>
    <w:link w:val="Nadpis5Char"/>
    <w:uiPriority w:val="9"/>
    <w:semiHidden/>
    <w:unhideWhenUsed/>
    <w:qFormat/>
    <w:pPr>
      <w:keepNext/>
      <w:numPr>
        <w:ilvl w:val="4"/>
        <w:numId w:val="1"/>
      </w:numPr>
      <w:outlineLvl w:val="4"/>
    </w:pPr>
    <w:rPr>
      <w:sz w:val="24"/>
      <w:szCs w:val="24"/>
    </w:rPr>
  </w:style>
  <w:style w:type="paragraph" w:styleId="Nadpis6">
    <w:name w:val="heading 6"/>
    <w:basedOn w:val="Normln"/>
    <w:next w:val="Normln"/>
    <w:link w:val="Nadpis6Char"/>
    <w:uiPriority w:val="9"/>
    <w:semiHidden/>
    <w:unhideWhenUsed/>
    <w:qFormat/>
    <w:pPr>
      <w:keepNext/>
      <w:numPr>
        <w:ilvl w:val="5"/>
        <w:numId w:val="1"/>
      </w:numPr>
      <w:outlineLvl w:val="5"/>
    </w:pPr>
    <w:rPr>
      <w:sz w:val="24"/>
      <w:szCs w:val="24"/>
      <w:lang w:val="en-US"/>
    </w:rPr>
  </w:style>
  <w:style w:type="paragraph" w:styleId="Nadpis7">
    <w:name w:val="heading 7"/>
    <w:basedOn w:val="Normln"/>
    <w:next w:val="Normln"/>
    <w:link w:val="Nadpis7Char"/>
    <w:qFormat/>
    <w:pPr>
      <w:keepNext/>
      <w:numPr>
        <w:ilvl w:val="6"/>
        <w:numId w:val="1"/>
      </w:numPr>
      <w:jc w:val="center"/>
      <w:outlineLvl w:val="6"/>
    </w:pPr>
    <w:rPr>
      <w:b/>
      <w:bCs/>
      <w:sz w:val="40"/>
      <w:szCs w:val="40"/>
      <w:u w:val="single"/>
      <w:lang w:val="en-US"/>
    </w:rPr>
  </w:style>
  <w:style w:type="paragraph" w:styleId="Nadpis8">
    <w:name w:val="heading 8"/>
    <w:basedOn w:val="Normln"/>
    <w:next w:val="Normln"/>
    <w:link w:val="Nadpis8Char"/>
    <w:qFormat/>
    <w:pPr>
      <w:keepNext/>
      <w:numPr>
        <w:ilvl w:val="7"/>
        <w:numId w:val="1"/>
      </w:numPr>
      <w:jc w:val="center"/>
      <w:outlineLvl w:val="7"/>
    </w:pPr>
    <w:rPr>
      <w:smallCaps/>
      <w:sz w:val="44"/>
      <w:szCs w:val="44"/>
      <w:lang w:val="cs-CZ"/>
    </w:rPr>
  </w:style>
  <w:style w:type="paragraph" w:styleId="Nadpis9">
    <w:name w:val="heading 9"/>
    <w:basedOn w:val="Normln"/>
    <w:next w:val="Normln"/>
    <w:link w:val="Nadpis9Char"/>
    <w:qFormat/>
    <w:pPr>
      <w:keepNext/>
      <w:numPr>
        <w:ilvl w:val="8"/>
        <w:numId w:val="1"/>
      </w:numPr>
      <w:spacing w:line="360" w:lineRule="auto"/>
      <w:jc w:val="center"/>
      <w:outlineLvl w:val="8"/>
    </w:pPr>
    <w:rPr>
      <w:b/>
      <w:bCs/>
      <w:smallCaps/>
      <w:sz w:val="48"/>
      <w:szCs w:val="4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Import0">
    <w:name w:val="Import 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pPr>
    <w:rPr>
      <w:rFonts w:ascii="Avinion" w:hAnsi="Avinion" w:cs="Avinion"/>
      <w:lang w:val="en-US"/>
    </w:rPr>
  </w:style>
  <w:style w:type="paragraph" w:styleId="Zkladntextodsazen3">
    <w:name w:val="Body Text Indent 3"/>
    <w:basedOn w:val="Normln"/>
    <w:link w:val="Zkladntextodsazen3Char"/>
    <w:semiHidden/>
    <w:pPr>
      <w:ind w:left="426"/>
      <w:jc w:val="both"/>
    </w:pPr>
    <w:rPr>
      <w:lang w:val="cs-CZ"/>
    </w:rPr>
  </w:style>
  <w:style w:type="paragraph" w:styleId="Zkladntextodsazen">
    <w:name w:val="Body Text Indent"/>
    <w:basedOn w:val="Normln"/>
    <w:link w:val="ZkladntextodsazenChar"/>
    <w:semiHidden/>
    <w:rPr>
      <w:rFonts w:ascii="Arial" w:hAnsi="Arial" w:cs="Arial"/>
      <w:sz w:val="24"/>
      <w:szCs w:val="24"/>
      <w:lang w:val="cs-CZ"/>
    </w:rPr>
  </w:style>
  <w:style w:type="paragraph" w:customStyle="1" w:styleId="Zkladntextodsazen1">
    <w:name w:val="Základní text odsazený1"/>
    <w:basedOn w:val="Normln"/>
    <w:link w:val="BodyTextIndentChar"/>
    <w:semiHidden/>
    <w:pPr>
      <w:spacing w:after="120"/>
      <w:ind w:left="283"/>
    </w:pPr>
  </w:style>
  <w:style w:type="paragraph" w:customStyle="1" w:styleId="Odstavecseseznamem1">
    <w:name w:val="Odstavec se seznamem1"/>
    <w:basedOn w:val="Normln"/>
    <w:pPr>
      <w:ind w:left="720"/>
      <w:contextualSpacing/>
    </w:pPr>
  </w:style>
  <w:style w:type="paragraph" w:styleId="Textbubliny">
    <w:name w:val="Balloon Text"/>
    <w:basedOn w:val="Normln"/>
    <w:semiHidden/>
    <w:rPr>
      <w:rFonts w:ascii="Tahoma" w:hAnsi="Tahoma" w:cs="Tahoma"/>
      <w:sz w:val="16"/>
      <w:szCs w:val="16"/>
    </w:rPr>
  </w:style>
  <w:style w:type="paragraph" w:styleId="Textkomente">
    <w:name w:val="annotation text"/>
    <w:basedOn w:val="Normln"/>
    <w:link w:val="TextkomenteChar"/>
  </w:style>
  <w:style w:type="paragraph" w:styleId="Pedmtkomente">
    <w:name w:val="annotation subject"/>
    <w:basedOn w:val="Textkomente"/>
    <w:next w:val="Textkomente"/>
    <w:link w:val="PedmtkomenteChar"/>
    <w:rPr>
      <w:b/>
      <w:bCs/>
    </w:rPr>
  </w:style>
  <w:style w:type="paragraph" w:styleId="Odstavecseseznamem">
    <w:name w:val="List Paragraph"/>
    <w:basedOn w:val="Normln"/>
    <w:qFormat/>
    <w:pPr>
      <w:ind w:left="708"/>
    </w:pPr>
  </w:style>
  <w:style w:type="paragraph" w:styleId="Textpoznpodarou">
    <w:name w:val="footnote text"/>
    <w:link w:val="TextpoznpodarouChar"/>
    <w:semiHidden/>
    <w:rPr>
      <w:szCs w:val="20"/>
    </w:rPr>
  </w:style>
  <w:style w:type="paragraph" w:styleId="Textvysvtlivek">
    <w:name w:val="endnote text"/>
    <w:link w:val="TextvysvtlivekChar"/>
    <w:semiHidden/>
    <w:rPr>
      <w:szCs w:val="20"/>
    </w:rPr>
  </w:style>
  <w:style w:type="character" w:styleId="slodku">
    <w:name w:val="line number"/>
    <w:basedOn w:val="Standardnpsmoodstavce"/>
    <w:semiHidden/>
  </w:style>
  <w:style w:type="character" w:styleId="Hypertextovodkaz">
    <w:name w:val="Hyperlink"/>
    <w:rPr>
      <w:color w:val="7BC143"/>
      <w:u w:val="none"/>
      <w:shd w:val="clear" w:color="auto" w:fill="auto"/>
    </w:rPr>
  </w:style>
  <w:style w:type="character" w:customStyle="1" w:styleId="Nadpis1Char">
    <w:name w:val="Nadpis 1 Char"/>
    <w:link w:val="Nadpis1"/>
    <w:rPr>
      <w:b/>
      <w:bCs/>
      <w:smallCaps/>
      <w:sz w:val="36"/>
      <w:szCs w:val="36"/>
      <w:lang w:val="de-AT"/>
    </w:rPr>
  </w:style>
  <w:style w:type="character" w:customStyle="1" w:styleId="Nadpis2Char">
    <w:name w:val="Nadpis 2 Char"/>
    <w:link w:val="Nadpis2"/>
    <w:rPr>
      <w:sz w:val="24"/>
      <w:szCs w:val="24"/>
      <w:lang w:val="de-DE"/>
    </w:rPr>
  </w:style>
  <w:style w:type="character" w:customStyle="1" w:styleId="Nadpis3Char">
    <w:name w:val="Nadpis 3 Char"/>
    <w:link w:val="Nadpis3"/>
    <w:rPr>
      <w:b/>
      <w:bCs/>
      <w:sz w:val="24"/>
      <w:szCs w:val="24"/>
      <w:lang w:val="de-AT"/>
    </w:rPr>
  </w:style>
  <w:style w:type="character" w:customStyle="1" w:styleId="Nadpis4Char">
    <w:name w:val="Nadpis 4 Char"/>
    <w:link w:val="Nadpis4"/>
    <w:rPr>
      <w:b/>
      <w:bCs/>
      <w:sz w:val="24"/>
      <w:szCs w:val="24"/>
      <w:lang w:val="de-DE"/>
    </w:rPr>
  </w:style>
  <w:style w:type="character" w:customStyle="1" w:styleId="Nadpis5Char">
    <w:name w:val="Nadpis 5 Char"/>
    <w:link w:val="Nadpis5"/>
    <w:rPr>
      <w:sz w:val="24"/>
      <w:szCs w:val="24"/>
      <w:lang w:val="de-DE"/>
    </w:rPr>
  </w:style>
  <w:style w:type="character" w:customStyle="1" w:styleId="Nadpis6Char">
    <w:name w:val="Nadpis 6 Char"/>
    <w:link w:val="Nadpis6"/>
    <w:rPr>
      <w:sz w:val="24"/>
      <w:szCs w:val="24"/>
      <w:lang w:val="en-US"/>
    </w:rPr>
  </w:style>
  <w:style w:type="character" w:customStyle="1" w:styleId="Nadpis7Char">
    <w:name w:val="Nadpis 7 Char"/>
    <w:link w:val="Nadpis7"/>
    <w:rPr>
      <w:b/>
      <w:bCs/>
      <w:sz w:val="40"/>
      <w:szCs w:val="40"/>
      <w:u w:val="single"/>
      <w:lang w:val="en-US"/>
    </w:rPr>
  </w:style>
  <w:style w:type="character" w:customStyle="1" w:styleId="Nadpis8Char">
    <w:name w:val="Nadpis 8 Char"/>
    <w:link w:val="Nadpis8"/>
    <w:rPr>
      <w:smallCaps/>
      <w:sz w:val="44"/>
      <w:szCs w:val="44"/>
    </w:rPr>
  </w:style>
  <w:style w:type="character" w:customStyle="1" w:styleId="Nadpis9Char">
    <w:name w:val="Nadpis 9 Char"/>
    <w:link w:val="Nadpis9"/>
    <w:rPr>
      <w:b/>
      <w:bCs/>
      <w:smallCaps/>
      <w:sz w:val="48"/>
      <w:szCs w:val="48"/>
    </w:rPr>
  </w:style>
  <w:style w:type="character" w:customStyle="1" w:styleId="ZhlavChar">
    <w:name w:val="Záhlaví Char"/>
    <w:link w:val="Zhlav"/>
    <w:semiHidden/>
    <w:rPr>
      <w:rFonts w:cs="Times New Roman"/>
      <w:sz w:val="20"/>
      <w:szCs w:val="20"/>
      <w:lang w:val="de-DE"/>
    </w:rPr>
  </w:style>
  <w:style w:type="character" w:customStyle="1" w:styleId="ZpatChar">
    <w:name w:val="Zápatí Char"/>
    <w:link w:val="Zpat"/>
    <w:rPr>
      <w:rFonts w:cs="Times New Roman"/>
      <w:sz w:val="20"/>
      <w:szCs w:val="20"/>
      <w:lang w:val="de-DE"/>
    </w:rPr>
  </w:style>
  <w:style w:type="character" w:customStyle="1" w:styleId="Zkladntextodsazen3Char">
    <w:name w:val="Základní text odsazený 3 Char"/>
    <w:link w:val="Zkladntextodsazen3"/>
    <w:semiHidden/>
    <w:rPr>
      <w:rFonts w:cs="Times New Roman"/>
      <w:sz w:val="16"/>
      <w:szCs w:val="16"/>
      <w:lang w:val="de-DE"/>
    </w:rPr>
  </w:style>
  <w:style w:type="character" w:customStyle="1" w:styleId="ZkladntextodsazenChar">
    <w:name w:val="Základní text odsazený Char"/>
    <w:link w:val="Zkladntextodsazen"/>
    <w:semiHidden/>
    <w:rPr>
      <w:rFonts w:cs="Times New Roman"/>
      <w:sz w:val="20"/>
      <w:szCs w:val="20"/>
      <w:lang w:val="de-DE"/>
    </w:rPr>
  </w:style>
  <w:style w:type="character" w:customStyle="1" w:styleId="BodyTextIndentChar">
    <w:name w:val="Body Text Indent Char"/>
    <w:link w:val="Zkladntextodsazen1"/>
    <w:semiHidden/>
    <w:rPr>
      <w:rFonts w:cs="Times New Roman"/>
      <w:sz w:val="20"/>
      <w:szCs w:val="20"/>
      <w:lang w:val="de-DE"/>
    </w:rPr>
  </w:style>
  <w:style w:type="character" w:styleId="slostrnky">
    <w:name w:val="page number"/>
    <w:semiHidden/>
    <w:rPr>
      <w:rFonts w:cs="Times New Roman"/>
    </w:rPr>
  </w:style>
  <w:style w:type="character" w:customStyle="1" w:styleId="fulltex">
    <w:name w:val="fulltex"/>
    <w:basedOn w:val="Standardnpsmoodstavce"/>
  </w:style>
  <w:style w:type="character" w:customStyle="1" w:styleId="doplnit">
    <w:name w:val="doplnit"/>
    <w:rPr>
      <w:rFonts w:ascii="Times New Roman Italic" w:eastAsia="ヒラギノ角ゴ Pro W3" w:hAnsi="Times New Roman Italic"/>
      <w:b w:val="0"/>
      <w:i w:val="0"/>
      <w:caps w:val="0"/>
      <w:smallCaps w:val="0"/>
      <w:color w:val="D90B00"/>
      <w:spacing w:val="0"/>
      <w:position w:val="0"/>
      <w:sz w:val="22"/>
      <w:u w:val="none"/>
      <w:shd w:val="clear" w:color="auto" w:fill="auto"/>
      <w:vertAlign w:val="baseline"/>
    </w:rPr>
  </w:style>
  <w:style w:type="character" w:styleId="Odkaznakoment">
    <w:name w:val="annotation reference"/>
    <w:rPr>
      <w:sz w:val="16"/>
      <w:szCs w:val="16"/>
    </w:rPr>
  </w:style>
  <w:style w:type="character" w:customStyle="1" w:styleId="TextkomenteChar">
    <w:name w:val="Text komentáře Char"/>
    <w:link w:val="Textkomente"/>
    <w:rPr>
      <w:lang w:val="de-DE"/>
    </w:rPr>
  </w:style>
  <w:style w:type="character" w:customStyle="1" w:styleId="PedmtkomenteChar">
    <w:name w:val="Předmět komentáře Char"/>
    <w:link w:val="Pedmtkomente"/>
    <w:rPr>
      <w:b/>
      <w:bCs/>
      <w:lang w:val="de-DE"/>
    </w:rPr>
  </w:style>
  <w:style w:type="character" w:customStyle="1" w:styleId="UnresolvedMention1">
    <w:name w:val="Unresolved Mention1"/>
    <w:semiHidden/>
    <w:rPr>
      <w:color w:val="605E5C"/>
      <w:shd w:val="clear" w:color="auto" w:fill="E1DFDD"/>
    </w:rPr>
  </w:style>
  <w:style w:type="character" w:styleId="Znakapoznpodarou">
    <w:name w:val="footnote reference"/>
    <w:semiHidden/>
    <w:rPr>
      <w:vertAlign w:val="superscript"/>
    </w:rPr>
  </w:style>
  <w:style w:type="character" w:customStyle="1" w:styleId="TextpoznpodarouChar">
    <w:name w:val="Text pozn. pod čarou Char"/>
    <w:link w:val="Textpoznpodarou"/>
    <w:semiHidden/>
    <w:rPr>
      <w:sz w:val="20"/>
      <w:szCs w:val="20"/>
    </w:rPr>
  </w:style>
  <w:style w:type="character" w:styleId="Odkaznavysvtlivky">
    <w:name w:val="endnote reference"/>
    <w:semiHidden/>
    <w:rPr>
      <w:vertAlign w:val="superscript"/>
    </w:rPr>
  </w:style>
  <w:style w:type="character" w:customStyle="1" w:styleId="TextvysvtlivekChar">
    <w:name w:val="Text vysvětlivek Char"/>
    <w:link w:val="Textvysvtlivek"/>
    <w:semiHidden/>
    <w:rPr>
      <w:sz w:val="20"/>
      <w:szCs w:val="20"/>
    </w:rPr>
  </w:style>
  <w:style w:type="table" w:styleId="Jednoduchtabulka1">
    <w:name w:val="Table Simple 1"/>
    <w:basedOn w:val="Normlntabulk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140480">
      <w:bodyDiv w:val="1"/>
      <w:marLeft w:val="60"/>
      <w:marRight w:val="60"/>
      <w:marTop w:val="60"/>
      <w:marBottom w:val="15"/>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E0561-1E3E-4621-B870-98F64BC1F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1840</Words>
  <Characters>10859</Characters>
  <Application>Microsoft Office Word</Application>
  <DocSecurity>0</DocSecurity>
  <Lines>90</Lines>
  <Paragraphs>25</Paragraphs>
  <ScaleCrop>false</ScaleCrop>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Boskovice</dc:creator>
  <cp:lastModifiedBy>Bc. Lucie Pohle</cp:lastModifiedBy>
  <cp:revision>5</cp:revision>
  <cp:lastPrinted>2017-08-04T08:12:00Z</cp:lastPrinted>
  <dcterms:created xsi:type="dcterms:W3CDTF">2023-10-11T10:05:00Z</dcterms:created>
  <dcterms:modified xsi:type="dcterms:W3CDTF">2023-10-17T10:58:00Z</dcterms:modified>
</cp:coreProperties>
</file>